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34AE6" w14:textId="745FF7CC" w:rsidR="00D26DF9" w:rsidRDefault="00D26DF9" w:rsidP="00DA2408">
      <w:pPr>
        <w:rPr>
          <w:rFonts w:ascii="Gill Sans MT" w:hAnsi="Gill Sans MT"/>
          <w:b/>
          <w:i/>
        </w:rPr>
      </w:pPr>
      <w:r w:rsidRPr="001B43C0">
        <w:rPr>
          <w:rFonts w:ascii="Gill Sans MT" w:hAnsi="Gill Sans MT"/>
          <w:b/>
          <w:i/>
        </w:rPr>
        <w:t>Paradoxes of the Urban</w:t>
      </w:r>
    </w:p>
    <w:p w14:paraId="7D5A0F00" w14:textId="77777777" w:rsidR="00AA044A" w:rsidRDefault="00AA044A" w:rsidP="00DA2408">
      <w:pPr>
        <w:rPr>
          <w:rFonts w:ascii="Gill Sans MT" w:hAnsi="Gill Sans MT"/>
          <w:b/>
          <w:i/>
        </w:rPr>
      </w:pPr>
    </w:p>
    <w:p w14:paraId="02FE5DED" w14:textId="7366085D" w:rsidR="00AA044A" w:rsidRPr="00AA044A" w:rsidRDefault="00AA044A" w:rsidP="00DA2408">
      <w:pPr>
        <w:rPr>
          <w:rFonts w:ascii="Gill Sans MT" w:hAnsi="Gill Sans MT"/>
        </w:rPr>
      </w:pPr>
      <w:r>
        <w:rPr>
          <w:rFonts w:ascii="Gill Sans MT" w:hAnsi="Gill Sans MT"/>
        </w:rPr>
        <w:t>AbdouMaliq Simone</w:t>
      </w:r>
      <w:bookmarkStart w:id="0" w:name="_GoBack"/>
      <w:bookmarkEnd w:id="0"/>
    </w:p>
    <w:p w14:paraId="7F2C2271" w14:textId="15E84972" w:rsidR="00DA2408" w:rsidRPr="00A52935" w:rsidRDefault="00DA2408" w:rsidP="00DA2408">
      <w:pPr>
        <w:spacing w:before="100" w:beforeAutospacing="1" w:after="100" w:afterAutospacing="1"/>
        <w:rPr>
          <w:rFonts w:ascii="Gill Sans MT" w:hAnsi="Gill Sans MT" w:cs="Cambria"/>
          <w:i/>
          <w:color w:val="000000"/>
        </w:rPr>
      </w:pPr>
      <w:r w:rsidRPr="00A52935">
        <w:rPr>
          <w:rFonts w:ascii="Gill Sans MT" w:hAnsi="Gill Sans MT" w:cs="Cambria"/>
          <w:color w:val="000000"/>
        </w:rPr>
        <w:t>For over two decades I work</w:t>
      </w:r>
      <w:r>
        <w:rPr>
          <w:rFonts w:ascii="Gill Sans MT" w:hAnsi="Gill Sans MT" w:cs="Cambria"/>
          <w:color w:val="000000"/>
        </w:rPr>
        <w:t>ed and lived in some of Africa and Southeast Asia’s</w:t>
      </w:r>
      <w:r w:rsidRPr="00A52935">
        <w:rPr>
          <w:rFonts w:ascii="Gill Sans MT" w:hAnsi="Gill Sans MT" w:cs="Cambria"/>
          <w:color w:val="000000"/>
        </w:rPr>
        <w:t xml:space="preserve"> most rambunctious city districts.  These districts were constantly shifting amalgamations of plenitude and poverty, residents implanted for the long-term and others only provisionally settled.  Whatever had been built reflected all kinds of temporalities and horizons as some residents were committed to making a life there no matter what, while others always hedged their bets, opportunistically, even parasitically taking whatever they could and quickly bailing out at the first signs of trouble. Everyone with ascertainable occupations always did something else to make ends meet and more, while those with no discernible jobs found ways either to live off the backs of others or to accumulate money through the proliferating cracks in territorial and institutional networks. </w:t>
      </w:r>
    </w:p>
    <w:p w14:paraId="5B32492D" w14:textId="7613CD9D" w:rsidR="00DA2408" w:rsidRPr="00A52935" w:rsidRDefault="00DA2408" w:rsidP="00DA2408">
      <w:pPr>
        <w:spacing w:before="100" w:beforeAutospacing="1" w:after="100" w:afterAutospacing="1"/>
        <w:rPr>
          <w:rFonts w:ascii="Gill Sans MT" w:hAnsi="Gill Sans MT" w:cs="Cambria"/>
          <w:color w:val="000000"/>
        </w:rPr>
      </w:pPr>
      <w:r w:rsidRPr="00A52935">
        <w:rPr>
          <w:rFonts w:ascii="Gill Sans MT" w:hAnsi="Gill Sans MT" w:cs="Cambria"/>
          <w:color w:val="000000"/>
        </w:rPr>
        <w:t xml:space="preserve">It was often not clear who really had money, authority, and plans and who didn’t, and roles shifted all of the time. Strong solidarities among residents could deliver the most remarkable and timely of results—such as new churches or mosques, amassed funds that could leverage opportunities for sizeable acquisitions from afar, or spirited defenses of the rights for residents to do what they had to in order to protect the wide- open heterogeneity of their district.  At the same time, such cohesion could dissipate overnight; prove incapable of generating the most modest improvements in the concrete infrastructure of the area. At times these districts seemed to lack nothing, and other moments lacked everything.  The intricacies of relational economies, i.e. the capacity to generate work and income through the synergistic effects of diverse backgrounds and ways of doing things operating in close proximity to each other, ensured a capacity for recalibration, for rolling with the punches of larger, macroeconomic shocks and ineptness.  But they could also resemble a house of cards, seemingly erasable at a moment’s notice.  </w:t>
      </w:r>
    </w:p>
    <w:p w14:paraId="332E3491" w14:textId="70C40841" w:rsidR="00DA2408" w:rsidRPr="00A52935" w:rsidRDefault="00DA2408" w:rsidP="00DA2408">
      <w:pPr>
        <w:spacing w:before="100" w:beforeAutospacing="1" w:after="100" w:afterAutospacing="1"/>
        <w:rPr>
          <w:rFonts w:ascii="Gill Sans MT" w:hAnsi="Gill Sans MT" w:cs="Cambria"/>
          <w:color w:val="000000"/>
        </w:rPr>
      </w:pPr>
      <w:r w:rsidRPr="00A52935">
        <w:rPr>
          <w:rFonts w:ascii="Gill Sans MT" w:hAnsi="Gill Sans MT" w:cs="Cambria"/>
          <w:color w:val="000000"/>
        </w:rPr>
        <w:t>Residents relished in these contradictions and were also exasperated by them. They exuded confidence in their capacity to tinker with things, undertake small experiments to do something different with what they had at hand.  For the most part, residents were both street wise and well versed in the economic and political workings not only of their cities but the larger world as well.  The genealogies of how things got to be the way they were entailed rich tapestries of logics and argument.  Nevertheless such an armature of explanatory tools was rarely paraded out in the everyday vernaculars of accounting for events and processes that both made complete and no sense. Few residents aspired to an analysis that attempted to mold the exuberant mess of their districts into an overarching theoretical explication. As a result, when all the things thus rendered inexplicable were accounted for, residents were usually inclined to simply say, “well, what do you expect, it is just the city, after all, and who are we to judge otherwise.”</w:t>
      </w:r>
    </w:p>
    <w:p w14:paraId="48CC7852" w14:textId="6F8E8D8B" w:rsidR="00702B61" w:rsidRPr="001B43C0" w:rsidRDefault="00D5161D" w:rsidP="00DA2408">
      <w:pPr>
        <w:rPr>
          <w:rFonts w:ascii="Gill Sans MT" w:hAnsi="Gill Sans MT"/>
        </w:rPr>
      </w:pPr>
      <w:r w:rsidRPr="001B43C0">
        <w:rPr>
          <w:rFonts w:ascii="Gill Sans MT" w:hAnsi="Gill Sans MT"/>
        </w:rPr>
        <w:lastRenderedPageBreak/>
        <w:t xml:space="preserve">Cities across Africa and Asia </w:t>
      </w:r>
      <w:r w:rsidR="00DA2408">
        <w:rPr>
          <w:rFonts w:ascii="Gill Sans MT" w:hAnsi="Gill Sans MT"/>
        </w:rPr>
        <w:t xml:space="preserve">now </w:t>
      </w:r>
      <w:r w:rsidRPr="001B43C0">
        <w:rPr>
          <w:rFonts w:ascii="Gill Sans MT" w:hAnsi="Gill Sans MT"/>
        </w:rPr>
        <w:t>move towards and away from each other in significan</w:t>
      </w:r>
      <w:r w:rsidR="00A74F5E" w:rsidRPr="001B43C0">
        <w:rPr>
          <w:rFonts w:ascii="Gill Sans MT" w:hAnsi="Gill Sans MT"/>
        </w:rPr>
        <w:t>t ways.</w:t>
      </w:r>
      <w:r w:rsidR="00702B61" w:rsidRPr="001B43C0">
        <w:rPr>
          <w:rFonts w:ascii="Gill Sans MT" w:hAnsi="Gill Sans MT"/>
        </w:rPr>
        <w:t xml:space="preserve"> No longer, if ever, coherent actors in themselves, cities as social and administrative entities,</w:t>
      </w:r>
      <w:r w:rsidR="00DA2408">
        <w:rPr>
          <w:rFonts w:ascii="Gill Sans MT" w:hAnsi="Gill Sans MT"/>
        </w:rPr>
        <w:t xml:space="preserve"> nevertheless, attempt to offer </w:t>
      </w:r>
      <w:r w:rsidR="00702B61" w:rsidRPr="001B43C0">
        <w:rPr>
          <w:rFonts w:ascii="Gill Sans MT" w:hAnsi="Gill Sans MT"/>
        </w:rPr>
        <w:t>themselves as dynamic engines of economic growth and social transformation. Urbanization as a process once embodied by the city-form, now takes on varying shapes and sizes, expanding cities into megalopolises, shrinking them into shadows of former selves, or articulating a vast range of places and resources in tight relationships of interdependency.</w:t>
      </w:r>
    </w:p>
    <w:p w14:paraId="569D3E80" w14:textId="77777777" w:rsidR="00702B61" w:rsidRPr="001B43C0" w:rsidRDefault="00702B61" w:rsidP="00DA2408">
      <w:pPr>
        <w:rPr>
          <w:rFonts w:ascii="Gill Sans MT" w:hAnsi="Gill Sans MT"/>
        </w:rPr>
      </w:pPr>
    </w:p>
    <w:p w14:paraId="621B602C" w14:textId="43D9E7F6" w:rsidR="00E01A48" w:rsidRPr="001B43C0" w:rsidRDefault="0032188B" w:rsidP="00DA2408">
      <w:pPr>
        <w:rPr>
          <w:rFonts w:ascii="Gill Sans MT" w:hAnsi="Gill Sans MT"/>
        </w:rPr>
      </w:pPr>
      <w:r w:rsidRPr="001B43C0">
        <w:rPr>
          <w:rFonts w:ascii="Gill Sans MT" w:hAnsi="Gill Sans MT"/>
        </w:rPr>
        <w:t>The city is always something to be remade</w:t>
      </w:r>
      <w:r w:rsidR="00AE4B2F" w:rsidRPr="001B43C0">
        <w:rPr>
          <w:rFonts w:ascii="Gill Sans MT" w:hAnsi="Gill Sans MT"/>
        </w:rPr>
        <w:t xml:space="preserve"> according to new models, new possibilities of generating value. As such, cities across Africa and Asia</w:t>
      </w:r>
      <w:r w:rsidR="00E01A48" w:rsidRPr="001B43C0">
        <w:rPr>
          <w:rFonts w:ascii="Gill Sans MT" w:hAnsi="Gill Sans MT"/>
        </w:rPr>
        <w:t xml:space="preserve"> s</w:t>
      </w:r>
      <w:r w:rsidR="00D5161D" w:rsidRPr="001B43C0">
        <w:rPr>
          <w:rFonts w:ascii="Gill Sans MT" w:hAnsi="Gill Sans MT"/>
        </w:rPr>
        <w:t xml:space="preserve">hare the problems of producing more specular built environments, accommodating large numbers of recent and usually poor residents, and managing vast and easily bubbled property markets.  </w:t>
      </w:r>
    </w:p>
    <w:p w14:paraId="347759C3" w14:textId="77777777" w:rsidR="00E01A48" w:rsidRPr="001B43C0" w:rsidRDefault="00E01A48" w:rsidP="00DA2408">
      <w:pPr>
        <w:rPr>
          <w:rFonts w:ascii="Gill Sans MT" w:hAnsi="Gill Sans MT"/>
        </w:rPr>
      </w:pPr>
    </w:p>
    <w:p w14:paraId="6A57D47B" w14:textId="2B852942" w:rsidR="00E01A48" w:rsidRPr="001B43C0" w:rsidRDefault="00D5161D" w:rsidP="00DA2408">
      <w:pPr>
        <w:rPr>
          <w:rFonts w:ascii="Gill Sans MT" w:hAnsi="Gill Sans MT"/>
        </w:rPr>
      </w:pPr>
      <w:r w:rsidRPr="001B43C0">
        <w:rPr>
          <w:rFonts w:ascii="Gill Sans MT" w:hAnsi="Gill Sans MT"/>
        </w:rPr>
        <w:t>Yet, the composing of these similarities can entail very different procedures and elements.  While cities and urban regions often act like unstoppable jug</w:t>
      </w:r>
      <w:r w:rsidR="00336D7B" w:rsidRPr="001B43C0">
        <w:rPr>
          <w:rFonts w:ascii="Gill Sans MT" w:hAnsi="Gill Sans MT"/>
        </w:rPr>
        <w:t>gernauts in their pursuit of</w:t>
      </w:r>
      <w:r w:rsidRPr="001B43C0">
        <w:rPr>
          <w:rFonts w:ascii="Gill Sans MT" w:hAnsi="Gill Sans MT"/>
        </w:rPr>
        <w:t xml:space="preserve"> spectacular and easy profits, the messy details of how the particular spaces within them get to have the kinds of populations and characteristics they have draw upon divergent histories and day-to-day encounters.  Cities are arenas of action, and they vary greatly as to how actions are considered, controlled, valued, and for whom certain actions are safe and legitimate.</w:t>
      </w:r>
      <w:r w:rsidR="00E01A48" w:rsidRPr="001B43C0">
        <w:rPr>
          <w:rFonts w:ascii="Gill Sans MT" w:hAnsi="Gill Sans MT"/>
        </w:rPr>
        <w:t xml:space="preserve"> While cities may no longer embody the critical dimensions of urbanization, they remain powerful objects of imagination, identification, and administration.</w:t>
      </w:r>
      <w:r w:rsidRPr="001B43C0">
        <w:rPr>
          <w:rFonts w:ascii="Gill Sans MT" w:hAnsi="Gill Sans MT"/>
        </w:rPr>
        <w:t xml:space="preserve">  </w:t>
      </w:r>
    </w:p>
    <w:p w14:paraId="1EE3889E" w14:textId="77777777" w:rsidR="00E01A48" w:rsidRPr="001B43C0" w:rsidRDefault="00E01A48" w:rsidP="00DA2408">
      <w:pPr>
        <w:rPr>
          <w:rFonts w:ascii="Gill Sans MT" w:hAnsi="Gill Sans MT"/>
        </w:rPr>
      </w:pPr>
    </w:p>
    <w:p w14:paraId="09E0BD1B" w14:textId="5F162DA8" w:rsidR="00D5161D" w:rsidRPr="001B43C0" w:rsidRDefault="00D5161D" w:rsidP="00DA2408">
      <w:pPr>
        <w:rPr>
          <w:rFonts w:ascii="Gill Sans MT" w:hAnsi="Gill Sans MT"/>
        </w:rPr>
      </w:pPr>
      <w:r w:rsidRPr="001B43C0">
        <w:rPr>
          <w:rFonts w:ascii="Gill Sans MT" w:hAnsi="Gill Sans MT"/>
        </w:rPr>
        <w:t>In some cities sex is one of the few vehicles of free expression; in other cities it is full of routinized drudgery.  In some cities, the household is the bastion of security and nurturance; in other cities, it may be a dangerous minefield.  In some cities, vast populations are warehoused with little to do but are equipped with a basic, subsidized existence; in other cities existence is an unrelenting scramble for advantage. In some cities most residents have reasonable recourse to officials designated to manage problems; in other cities</w:t>
      </w:r>
      <w:r w:rsidR="00336D7B" w:rsidRPr="001B43C0">
        <w:rPr>
          <w:rFonts w:ascii="Gill Sans MT" w:hAnsi="Gill Sans MT"/>
        </w:rPr>
        <w:t>,</w:t>
      </w:r>
      <w:r w:rsidRPr="001B43C0">
        <w:rPr>
          <w:rFonts w:ascii="Gill Sans MT" w:hAnsi="Gill Sans MT"/>
        </w:rPr>
        <w:t xml:space="preserve"> problems are addressed simply by temporarily subs</w:t>
      </w:r>
      <w:r w:rsidR="00336D7B" w:rsidRPr="001B43C0">
        <w:rPr>
          <w:rFonts w:ascii="Gill Sans MT" w:hAnsi="Gill Sans MT"/>
        </w:rPr>
        <w:t>tituting other problems for the original ones</w:t>
      </w:r>
      <w:r w:rsidRPr="001B43C0">
        <w:rPr>
          <w:rFonts w:ascii="Gill Sans MT" w:hAnsi="Gill Sans MT"/>
        </w:rPr>
        <w:t xml:space="preserve">. </w:t>
      </w:r>
    </w:p>
    <w:p w14:paraId="572543A5" w14:textId="77777777" w:rsidR="00817805" w:rsidRDefault="00817805" w:rsidP="00DA2408">
      <w:pPr>
        <w:rPr>
          <w:rFonts w:ascii="Gill Sans MT" w:hAnsi="Gill Sans MT"/>
        </w:rPr>
      </w:pPr>
    </w:p>
    <w:p w14:paraId="1A4883EE" w14:textId="01DB95C7" w:rsidR="00D5161D" w:rsidRPr="001B43C0" w:rsidRDefault="00817805" w:rsidP="00DA2408">
      <w:pPr>
        <w:rPr>
          <w:rFonts w:ascii="Gill Sans MT" w:hAnsi="Gill Sans MT"/>
        </w:rPr>
      </w:pPr>
      <w:r>
        <w:rPr>
          <w:rFonts w:ascii="Gill Sans MT" w:hAnsi="Gill Sans MT"/>
        </w:rPr>
        <w:t>T</w:t>
      </w:r>
      <w:r w:rsidR="00D5161D" w:rsidRPr="001B43C0">
        <w:rPr>
          <w:rFonts w:ascii="Gill Sans MT" w:hAnsi="Gill Sans MT"/>
        </w:rPr>
        <w:t>he ways in which cities seem controlled, the rules and habits, the possibilities and restrictions—also tend to cover up many public secrets.  The</w:t>
      </w:r>
      <w:r w:rsidR="00336D7B" w:rsidRPr="001B43C0">
        <w:rPr>
          <w:rFonts w:ascii="Gill Sans MT" w:hAnsi="Gill Sans MT"/>
        </w:rPr>
        <w:t>y</w:t>
      </w:r>
      <w:r w:rsidR="00D5161D" w:rsidRPr="001B43C0">
        <w:rPr>
          <w:rFonts w:ascii="Gill Sans MT" w:hAnsi="Gill Sans MT"/>
        </w:rPr>
        <w:t xml:space="preserve"> occlude ways of living that are not supposed to be taking place, but do so anyway.  Most everyone knows that these transgressions are taking place</w:t>
      </w:r>
      <w:r w:rsidR="00DA2408">
        <w:rPr>
          <w:rFonts w:ascii="Gill Sans MT" w:hAnsi="Gill Sans MT"/>
        </w:rPr>
        <w:t>.  But they</w:t>
      </w:r>
      <w:r w:rsidR="00D5161D" w:rsidRPr="001B43C0">
        <w:rPr>
          <w:rFonts w:ascii="Gill Sans MT" w:hAnsi="Gill Sans MT"/>
        </w:rPr>
        <w:t xml:space="preserve"> also know that it is more dangerous to acknowledge this reality.  For many residents, lives can unfold simply by keeping one’s head down, doing what one is told, and fitting into whatever program seems to be in operation.  But for others, the sheer fact that they live in a city makes such an option intolerable, and they sometimes go to great lengths to do something very different from what they are expected to do, or even expect from themselves.  The various intermixtures of such action and choices make each city intensely peculiar, </w:t>
      </w:r>
      <w:r w:rsidR="00336D7B" w:rsidRPr="001B43C0">
        <w:rPr>
          <w:rFonts w:ascii="Gill Sans MT" w:hAnsi="Gill Sans MT"/>
        </w:rPr>
        <w:t xml:space="preserve">and </w:t>
      </w:r>
      <w:r w:rsidR="00D5161D" w:rsidRPr="001B43C0">
        <w:rPr>
          <w:rFonts w:ascii="Gill Sans MT" w:hAnsi="Gill Sans MT"/>
        </w:rPr>
        <w:t xml:space="preserve">piece together a patchwork reality from which it is difficult to generalize. </w:t>
      </w:r>
    </w:p>
    <w:p w14:paraId="58E43797" w14:textId="77777777" w:rsidR="00D26DF9" w:rsidRPr="001B43C0" w:rsidRDefault="00D26DF9" w:rsidP="00DA2408">
      <w:pPr>
        <w:rPr>
          <w:rFonts w:ascii="Gill Sans MT" w:hAnsi="Gill Sans MT"/>
        </w:rPr>
      </w:pPr>
    </w:p>
    <w:p w14:paraId="5AFF80EF" w14:textId="77777777" w:rsidR="001B43C0" w:rsidRPr="001B43C0" w:rsidRDefault="001B43C0" w:rsidP="00DA2408">
      <w:pPr>
        <w:rPr>
          <w:rFonts w:ascii="Gill Sans MT" w:hAnsi="Gill Sans MT"/>
        </w:rPr>
      </w:pPr>
      <w:r w:rsidRPr="001B43C0">
        <w:rPr>
          <w:rFonts w:ascii="Gill Sans MT" w:hAnsi="Gill Sans MT"/>
        </w:rPr>
        <w:t xml:space="preserve">The relationships between the forces of global capital and the locally expressed forces of inter-meshed and messy encounters are not assignable to clearly distinct scales.  It is not that global capital sits above a world of cities orchestrating its circuits below, apportioning things here and there in some kind of command control.  Neither are the intermixtures of inclinations, styles, and practices that make up a local vernacular simply confined within the administrative or cultural boundaries of a specific urban region.  </w:t>
      </w:r>
    </w:p>
    <w:p w14:paraId="17022905" w14:textId="77777777" w:rsidR="001B43C0" w:rsidRPr="001B43C0" w:rsidRDefault="001B43C0" w:rsidP="00DA2408">
      <w:pPr>
        <w:rPr>
          <w:rFonts w:ascii="Gill Sans MT" w:hAnsi="Gill Sans MT"/>
        </w:rPr>
      </w:pPr>
    </w:p>
    <w:p w14:paraId="7A4A21D8" w14:textId="3268CD25" w:rsidR="00D26DF9" w:rsidRPr="001B43C0" w:rsidRDefault="00D26DF9" w:rsidP="00DA2408">
      <w:pPr>
        <w:rPr>
          <w:rFonts w:ascii="Gill Sans MT" w:hAnsi="Gill Sans MT"/>
        </w:rPr>
      </w:pPr>
      <w:r w:rsidRPr="001B43C0">
        <w:rPr>
          <w:rFonts w:ascii="Gill Sans MT" w:hAnsi="Gill Sans MT"/>
        </w:rPr>
        <w:t xml:space="preserve">We know well just how wage relations, the extraction of surplus, or the hoarding of </w:t>
      </w:r>
      <w:r w:rsidR="00DA2408">
        <w:rPr>
          <w:rFonts w:ascii="Gill Sans MT" w:hAnsi="Gill Sans MT"/>
        </w:rPr>
        <w:t xml:space="preserve">of peoples’ </w:t>
      </w:r>
      <w:r w:rsidRPr="001B43C0">
        <w:rPr>
          <w:rFonts w:ascii="Gill Sans MT" w:hAnsi="Gill Sans MT"/>
        </w:rPr>
        <w:t>capacity works its way into the blood, into what may be experienced as the DNA of contemporary urban individuals</w:t>
      </w:r>
      <w:r w:rsidR="00817805">
        <w:rPr>
          <w:rFonts w:ascii="Gill Sans MT" w:hAnsi="Gill Sans MT"/>
        </w:rPr>
        <w:t xml:space="preserve">. </w:t>
      </w:r>
      <w:r w:rsidR="00A6463A">
        <w:rPr>
          <w:rFonts w:ascii="Gill Sans MT" w:hAnsi="Gill Sans MT"/>
        </w:rPr>
        <w:t>W</w:t>
      </w:r>
      <w:r w:rsidRPr="001B43C0">
        <w:rPr>
          <w:rFonts w:ascii="Gill Sans MT" w:hAnsi="Gill Sans MT"/>
        </w:rPr>
        <w:t xml:space="preserve">e know that </w:t>
      </w:r>
      <w:r w:rsidR="00DA2408">
        <w:rPr>
          <w:rFonts w:ascii="Gill Sans MT" w:hAnsi="Gill Sans MT"/>
        </w:rPr>
        <w:t xml:space="preserve">the </w:t>
      </w:r>
      <w:r w:rsidRPr="001B43C0">
        <w:rPr>
          <w:rFonts w:ascii="Gill Sans MT" w:hAnsi="Gill Sans MT"/>
        </w:rPr>
        <w:t>peculiarities of cities spill over their boundaries.  In part, residents embody this spilling by moving across the world, making their performances visible through all kinds of media.  It is also reflected in the human inclination to imitate, to coalesce on the basis of people taking things from each other.  So what connects or divides cities is a moving target, something shifting all the time across and within geographical scales and times.</w:t>
      </w:r>
    </w:p>
    <w:p w14:paraId="6A098B63" w14:textId="77777777" w:rsidR="00D26DF9" w:rsidRPr="001B43C0" w:rsidRDefault="00D26DF9" w:rsidP="00DA2408">
      <w:pPr>
        <w:rPr>
          <w:rFonts w:ascii="Gill Sans MT" w:hAnsi="Gill Sans MT"/>
        </w:rPr>
      </w:pPr>
    </w:p>
    <w:p w14:paraId="0B354EE0" w14:textId="6A8E0BEF" w:rsidR="00D26DF9" w:rsidRPr="001B43C0" w:rsidRDefault="00D26DF9" w:rsidP="00DA2408">
      <w:pPr>
        <w:rPr>
          <w:rFonts w:ascii="Gill Sans MT" w:hAnsi="Gill Sans MT"/>
        </w:rPr>
      </w:pPr>
      <w:r w:rsidRPr="001B43C0">
        <w:rPr>
          <w:rFonts w:ascii="Gill Sans MT" w:hAnsi="Gill Sans MT"/>
        </w:rPr>
        <w:t xml:space="preserve">One thing seems </w:t>
      </w:r>
      <w:r w:rsidR="00F34CEB" w:rsidRPr="001B43C0">
        <w:rPr>
          <w:rFonts w:ascii="Gill Sans MT" w:hAnsi="Gill Sans MT"/>
        </w:rPr>
        <w:t xml:space="preserve">for sure, however, is that </w:t>
      </w:r>
      <w:r w:rsidR="00817805">
        <w:rPr>
          <w:rFonts w:ascii="Gill Sans MT" w:hAnsi="Gill Sans MT"/>
        </w:rPr>
        <w:t xml:space="preserve">African and Asia have become a </w:t>
      </w:r>
      <w:r w:rsidR="00F34CEB" w:rsidRPr="001B43C0">
        <w:rPr>
          <w:rFonts w:ascii="Gill Sans MT" w:hAnsi="Gill Sans MT"/>
        </w:rPr>
        <w:t xml:space="preserve">powerful epicenter of global urbanization. While the youth bulge may have peaked </w:t>
      </w:r>
      <w:r w:rsidR="00D579EF">
        <w:rPr>
          <w:rFonts w:ascii="Gill Sans MT" w:hAnsi="Gill Sans MT"/>
        </w:rPr>
        <w:t>across the world, the youth population will continue to substantially grow in Africa and South Asia for the coming two decades</w:t>
      </w:r>
      <w:r w:rsidR="00F34CEB" w:rsidRPr="001B43C0">
        <w:rPr>
          <w:rFonts w:ascii="Gill Sans MT" w:hAnsi="Gill Sans MT"/>
        </w:rPr>
        <w:t>, which means a key challenge is the provision of work</w:t>
      </w:r>
      <w:r w:rsidR="00DA2408">
        <w:rPr>
          <w:rFonts w:ascii="Gill Sans MT" w:hAnsi="Gill Sans MT"/>
        </w:rPr>
        <w:t>.  This is</w:t>
      </w:r>
      <w:r w:rsidR="00F34CEB" w:rsidRPr="001B43C0">
        <w:rPr>
          <w:rFonts w:ascii="Gill Sans MT" w:hAnsi="Gill Sans MT"/>
        </w:rPr>
        <w:t xml:space="preserve"> particularly</w:t>
      </w:r>
      <w:r w:rsidR="00DA2408">
        <w:rPr>
          <w:rFonts w:ascii="Gill Sans MT" w:hAnsi="Gill Sans MT"/>
        </w:rPr>
        <w:t xml:space="preserve"> the case</w:t>
      </w:r>
      <w:r w:rsidR="00F34CEB" w:rsidRPr="001B43C0">
        <w:rPr>
          <w:rFonts w:ascii="Gill Sans MT" w:hAnsi="Gill Sans MT"/>
        </w:rPr>
        <w:t xml:space="preserve"> in cities largely centered on both informal and industrial labor markets, now overcrowded</w:t>
      </w:r>
      <w:r w:rsidR="00817805">
        <w:rPr>
          <w:rFonts w:ascii="Gill Sans MT" w:hAnsi="Gill Sans MT"/>
        </w:rPr>
        <w:t>.</w:t>
      </w:r>
    </w:p>
    <w:p w14:paraId="0901512F" w14:textId="77777777" w:rsidR="00D26DF9" w:rsidRPr="001B43C0" w:rsidRDefault="00D26DF9" w:rsidP="00DA2408">
      <w:pPr>
        <w:rPr>
          <w:rFonts w:ascii="Gill Sans MT" w:hAnsi="Gill Sans MT"/>
        </w:rPr>
      </w:pPr>
    </w:p>
    <w:p w14:paraId="34E5FBD9" w14:textId="1AFA9598" w:rsidR="00C37C1C" w:rsidRPr="001B43C0" w:rsidRDefault="00F34CEB" w:rsidP="00DA2408">
      <w:pPr>
        <w:rPr>
          <w:rFonts w:ascii="Gill Sans MT" w:hAnsi="Gill Sans MT"/>
        </w:rPr>
      </w:pPr>
      <w:r w:rsidRPr="001B43C0">
        <w:rPr>
          <w:rFonts w:ascii="Gill Sans MT" w:hAnsi="Gill Sans MT"/>
        </w:rPr>
        <w:t>So much of urban Asia and Africa seems caught in a game of double jeopardy.  The very spatial products and policies</w:t>
      </w:r>
      <w:r w:rsidR="00DA2408">
        <w:rPr>
          <w:rFonts w:ascii="Gill Sans MT" w:hAnsi="Gill Sans MT"/>
        </w:rPr>
        <w:t xml:space="preserve"> that are taking apart</w:t>
      </w:r>
      <w:r w:rsidRPr="001B43C0">
        <w:rPr>
          <w:rFonts w:ascii="Gill Sans MT" w:hAnsi="Gill Sans MT"/>
        </w:rPr>
        <w:t xml:space="preserve"> long-honed practices of inhabitation are </w:t>
      </w:r>
      <w:r w:rsidR="00DA2408">
        <w:rPr>
          <w:rFonts w:ascii="Gill Sans MT" w:hAnsi="Gill Sans MT"/>
        </w:rPr>
        <w:t xml:space="preserve">now </w:t>
      </w:r>
      <w:r w:rsidRPr="001B43C0">
        <w:rPr>
          <w:rFonts w:ascii="Gill Sans MT" w:hAnsi="Gill Sans MT"/>
        </w:rPr>
        <w:t xml:space="preserve">offered as the cure for their loss. Customary land arrangements, public guarantees, forms of tenancy and land and building use give way to condominiums, shop-house complexes, and all-in-one sub-cities, almost always fully sold in advance of completion.  The actual mechanisms of </w:t>
      </w:r>
      <w:r w:rsidR="007A2A53">
        <w:rPr>
          <w:rFonts w:ascii="Gill Sans MT" w:hAnsi="Gill Sans MT"/>
        </w:rPr>
        <w:t>“</w:t>
      </w:r>
      <w:r w:rsidRPr="001B43C0">
        <w:rPr>
          <w:rFonts w:ascii="Gill Sans MT" w:hAnsi="Gill Sans MT"/>
        </w:rPr>
        <w:t>full occupancy</w:t>
      </w:r>
      <w:r w:rsidR="007A2A53">
        <w:rPr>
          <w:rFonts w:ascii="Gill Sans MT" w:hAnsi="Gill Sans MT"/>
        </w:rPr>
        <w:t>”</w:t>
      </w:r>
      <w:r w:rsidRPr="001B43C0">
        <w:rPr>
          <w:rFonts w:ascii="Gill Sans MT" w:hAnsi="Gill Sans MT"/>
        </w:rPr>
        <w:t xml:space="preserve"> often entail complex and shady financial maneuvers, but there clearly is a market for investments</w:t>
      </w:r>
      <w:r w:rsidR="007A2A53">
        <w:rPr>
          <w:rFonts w:ascii="Gill Sans MT" w:hAnsi="Gill Sans MT"/>
        </w:rPr>
        <w:t>, especially</w:t>
      </w:r>
      <w:r w:rsidRPr="001B43C0">
        <w:rPr>
          <w:rFonts w:ascii="Gill Sans MT" w:hAnsi="Gill Sans MT"/>
        </w:rPr>
        <w:t xml:space="preserve"> on the part of a younger generation </w:t>
      </w:r>
      <w:r w:rsidR="007A2A53">
        <w:rPr>
          <w:rFonts w:ascii="Gill Sans MT" w:hAnsi="Gill Sans MT"/>
        </w:rPr>
        <w:t xml:space="preserve">of urban residents </w:t>
      </w:r>
      <w:r w:rsidRPr="001B43C0">
        <w:rPr>
          <w:rFonts w:ascii="Gill Sans MT" w:hAnsi="Gill Sans MT"/>
        </w:rPr>
        <w:t>who</w:t>
      </w:r>
      <w:r w:rsidR="007A2A53">
        <w:rPr>
          <w:rFonts w:ascii="Gill Sans MT" w:hAnsi="Gill Sans MT"/>
        </w:rPr>
        <w:t xml:space="preserve"> often are able to</w:t>
      </w:r>
      <w:r w:rsidRPr="001B43C0">
        <w:rPr>
          <w:rFonts w:ascii="Gill Sans MT" w:hAnsi="Gill Sans MT"/>
        </w:rPr>
        <w:t xml:space="preserve"> mobilize significant portions of the sale price up front.  </w:t>
      </w:r>
      <w:r w:rsidR="007A2A53">
        <w:rPr>
          <w:rFonts w:ascii="Gill Sans MT" w:hAnsi="Gill Sans MT"/>
        </w:rPr>
        <w:t>The peripheries of major urban regions are being filled in with both new town developments and masses of cheaply and uniformly built small housing units, as poorer residents are often evicted from both the urban core and suburban areas.</w:t>
      </w:r>
    </w:p>
    <w:p w14:paraId="4D3A9F62" w14:textId="77777777" w:rsidR="00C37C1C" w:rsidRPr="001B43C0" w:rsidRDefault="00C37C1C" w:rsidP="00DA2408">
      <w:pPr>
        <w:rPr>
          <w:rFonts w:ascii="Gill Sans MT" w:hAnsi="Gill Sans MT"/>
        </w:rPr>
      </w:pPr>
    </w:p>
    <w:p w14:paraId="36B80BF8" w14:textId="289AD095" w:rsidR="00F34CEB" w:rsidRPr="001B43C0" w:rsidRDefault="00F34CEB" w:rsidP="00DA2408">
      <w:pPr>
        <w:rPr>
          <w:rFonts w:ascii="Gill Sans MT" w:hAnsi="Gill Sans MT"/>
        </w:rPr>
      </w:pPr>
      <w:r w:rsidRPr="001B43C0">
        <w:rPr>
          <w:rFonts w:ascii="Gill Sans MT" w:hAnsi="Gill Sans MT"/>
        </w:rPr>
        <w:t xml:space="preserve">The stories behind such </w:t>
      </w:r>
      <w:r w:rsidR="006345CE">
        <w:rPr>
          <w:rFonts w:ascii="Gill Sans MT" w:hAnsi="Gill Sans MT"/>
        </w:rPr>
        <w:t xml:space="preserve">financial </w:t>
      </w:r>
      <w:r w:rsidRPr="001B43C0">
        <w:rPr>
          <w:rFonts w:ascii="Gill Sans MT" w:hAnsi="Gill Sans MT"/>
        </w:rPr>
        <w:t>mobilization are often varied</w:t>
      </w:r>
      <w:r w:rsidR="00DA2408">
        <w:rPr>
          <w:rFonts w:ascii="Gill Sans MT" w:hAnsi="Gill Sans MT"/>
        </w:rPr>
        <w:t>.  So</w:t>
      </w:r>
      <w:r w:rsidR="002433D9">
        <w:rPr>
          <w:rFonts w:ascii="Gill Sans MT" w:hAnsi="Gill Sans MT"/>
        </w:rPr>
        <w:t xml:space="preserve"> from Lagos to Jakarta</w:t>
      </w:r>
      <w:r w:rsidRPr="001B43C0">
        <w:rPr>
          <w:rFonts w:ascii="Gill Sans MT" w:hAnsi="Gill Sans MT"/>
        </w:rPr>
        <w:t xml:space="preserve"> to Kolkata how such money is actually placed on the table derives from vast mixtures of the licit and illicit, from savings to borrowing on future earnings, from the marketing of goods and services on and off the books</w:t>
      </w:r>
      <w:r w:rsidR="00DA2408">
        <w:rPr>
          <w:rFonts w:ascii="Gill Sans MT" w:hAnsi="Gill Sans MT"/>
        </w:rPr>
        <w:t>.  In other words, this finance</w:t>
      </w:r>
      <w:r w:rsidR="00817805">
        <w:rPr>
          <w:rFonts w:ascii="Gill Sans MT" w:hAnsi="Gill Sans MT"/>
        </w:rPr>
        <w:t xml:space="preserve"> comes from </w:t>
      </w:r>
      <w:r w:rsidRPr="001B43C0">
        <w:rPr>
          <w:rFonts w:ascii="Gill Sans MT" w:hAnsi="Gill Sans MT"/>
        </w:rPr>
        <w:t xml:space="preserve">an “urban economy” that does not necessarily become less diverse as the destinations of its proceeds may become more standardized.  The extent to which the </w:t>
      </w:r>
      <w:r w:rsidR="00817805">
        <w:rPr>
          <w:rFonts w:ascii="Gill Sans MT" w:hAnsi="Gill Sans MT"/>
        </w:rPr>
        <w:t>histories</w:t>
      </w:r>
      <w:r w:rsidRPr="001B43C0">
        <w:rPr>
          <w:rFonts w:ascii="Gill Sans MT" w:hAnsi="Gill Sans MT"/>
        </w:rPr>
        <w:t xml:space="preserve"> of investment producing </w:t>
      </w:r>
      <w:r w:rsidR="00DA2408">
        <w:rPr>
          <w:rFonts w:ascii="Gill Sans MT" w:hAnsi="Gill Sans MT"/>
        </w:rPr>
        <w:t xml:space="preserve">what has been called the </w:t>
      </w:r>
      <w:r w:rsidR="00DA2408" w:rsidRPr="00DA2408">
        <w:rPr>
          <w:rFonts w:ascii="Gill Sans MT" w:hAnsi="Gill Sans MT"/>
          <w:i/>
        </w:rPr>
        <w:t>consolidation of urban space</w:t>
      </w:r>
      <w:r w:rsidR="00DA2408">
        <w:rPr>
          <w:rFonts w:ascii="Gill Sans MT" w:hAnsi="Gill Sans MT"/>
        </w:rPr>
        <w:t xml:space="preserve"> </w:t>
      </w:r>
      <w:r w:rsidRPr="001B43C0">
        <w:rPr>
          <w:rFonts w:ascii="Gill Sans MT" w:hAnsi="Gill Sans MT"/>
        </w:rPr>
        <w:t>can actually diversify the surface homogeneity of spaces which its produces remains to be seen.</w:t>
      </w:r>
      <w:r w:rsidR="006345CE">
        <w:rPr>
          <w:rFonts w:ascii="Gill Sans MT" w:hAnsi="Gill Sans MT"/>
        </w:rPr>
        <w:t xml:space="preserve"> </w:t>
      </w:r>
      <w:r w:rsidR="00AA044A">
        <w:rPr>
          <w:rFonts w:ascii="Gill Sans MT" w:hAnsi="Gill Sans MT"/>
        </w:rPr>
        <w:t xml:space="preserve">For example, </w:t>
      </w:r>
      <w:r w:rsidR="006345CE">
        <w:rPr>
          <w:rFonts w:ascii="Gill Sans MT" w:hAnsi="Gill Sans MT"/>
        </w:rPr>
        <w:t>can the masses of low-cost peripheral housing actually</w:t>
      </w:r>
      <w:r w:rsidR="00DA2408">
        <w:rPr>
          <w:rFonts w:ascii="Gill Sans MT" w:hAnsi="Gill Sans MT"/>
        </w:rPr>
        <w:t xml:space="preserve"> ever</w:t>
      </w:r>
      <w:r w:rsidR="006345CE">
        <w:rPr>
          <w:rFonts w:ascii="Gill Sans MT" w:hAnsi="Gill Sans MT"/>
        </w:rPr>
        <w:t xml:space="preserve"> turn into functional urban districts replete with jobs and other amenities?</w:t>
      </w:r>
    </w:p>
    <w:p w14:paraId="4DAFFD9D" w14:textId="77777777" w:rsidR="00F34CEB" w:rsidRPr="001B43C0" w:rsidRDefault="00F34CEB" w:rsidP="00DA2408">
      <w:pPr>
        <w:rPr>
          <w:rFonts w:ascii="Gill Sans MT" w:hAnsi="Gill Sans MT"/>
        </w:rPr>
      </w:pPr>
    </w:p>
    <w:p w14:paraId="73A145AD" w14:textId="0B7D2057" w:rsidR="00F34CEB" w:rsidRPr="001B43C0" w:rsidRDefault="00F34CEB" w:rsidP="00DA2408">
      <w:pPr>
        <w:rPr>
          <w:rFonts w:ascii="Gill Sans MT" w:hAnsi="Gill Sans MT"/>
        </w:rPr>
      </w:pPr>
      <w:r w:rsidRPr="001B43C0">
        <w:rPr>
          <w:rFonts w:ascii="Gill Sans MT" w:hAnsi="Gill Sans MT"/>
        </w:rPr>
        <w:t xml:space="preserve">But even in cities where transitions are happening quick and dirty, where real estate restages piracy at the high seas and speculation becomes a national pastime, conditions now on the ground are more </w:t>
      </w:r>
      <w:r w:rsidR="00DA2408">
        <w:rPr>
          <w:rFonts w:ascii="Gill Sans MT" w:hAnsi="Gill Sans MT"/>
        </w:rPr>
        <w:t>uneven</w:t>
      </w:r>
      <w:r w:rsidRPr="001B43C0">
        <w:rPr>
          <w:rFonts w:ascii="Gill Sans MT" w:hAnsi="Gill Sans MT"/>
        </w:rPr>
        <w:t xml:space="preserve"> and volatile than the consolidation story would seem to make them.  This is not so much a matter of the persistence of </w:t>
      </w:r>
      <w:r w:rsidR="00DA2408">
        <w:rPr>
          <w:rFonts w:ascii="Gill Sans MT" w:hAnsi="Gill Sans MT"/>
        </w:rPr>
        <w:t>particular places and practices.  It is not the resistance</w:t>
      </w:r>
      <w:r w:rsidRPr="001B43C0">
        <w:rPr>
          <w:rFonts w:ascii="Gill Sans MT" w:hAnsi="Gill Sans MT"/>
        </w:rPr>
        <w:t xml:space="preserve"> specific populations to change </w:t>
      </w:r>
      <w:r w:rsidR="00DA2408">
        <w:rPr>
          <w:rFonts w:ascii="Gill Sans MT" w:hAnsi="Gill Sans MT"/>
        </w:rPr>
        <w:t>their behaviors or simply the desperation</w:t>
      </w:r>
      <w:r w:rsidRPr="001B43C0">
        <w:rPr>
          <w:rFonts w:ascii="Gill Sans MT" w:hAnsi="Gill Sans MT"/>
        </w:rPr>
        <w:t xml:space="preserve"> of the marginalized—whether the</w:t>
      </w:r>
      <w:r w:rsidR="00DA2408">
        <w:rPr>
          <w:rFonts w:ascii="Gill Sans MT" w:hAnsi="Gill Sans MT"/>
        </w:rPr>
        <w:t>y are the</w:t>
      </w:r>
      <w:r w:rsidRPr="001B43C0">
        <w:rPr>
          <w:rFonts w:ascii="Gill Sans MT" w:hAnsi="Gill Sans MT"/>
        </w:rPr>
        <w:t xml:space="preserve"> long-term poor, a fallen middle class, or youth with no employment prospects. Rather, the intersections of cut-throat competition over the rapid acquisition and development of land, the in</w:t>
      </w:r>
      <w:r w:rsidR="00DA2408">
        <w:rPr>
          <w:rFonts w:ascii="Gill Sans MT" w:hAnsi="Gill Sans MT"/>
        </w:rPr>
        <w:t>tensity of the sense of urgency</w:t>
      </w:r>
      <w:r w:rsidRPr="001B43C0">
        <w:rPr>
          <w:rFonts w:ascii="Gill Sans MT" w:hAnsi="Gill Sans MT"/>
        </w:rPr>
        <w:t xml:space="preserve"> shared by all kinds of inhabitants to do something quickly to improve their prospects, and the often murky ways in which land can become embedded in a thicket of bureaucratic statuses produce different kinds of voids, leftovers, and transition spaces.  The overarching story of consolidation may promise that such spaces eventually will be folded in, remade, swallowed up, but for now it is difficult to tell for sure where they are headed, let alone what they actually are. </w:t>
      </w:r>
    </w:p>
    <w:p w14:paraId="0CFAEF4B" w14:textId="77777777" w:rsidR="00F34CEB" w:rsidRPr="001B43C0" w:rsidRDefault="00F34CEB" w:rsidP="00DA2408">
      <w:pPr>
        <w:rPr>
          <w:rFonts w:ascii="Gill Sans MT" w:hAnsi="Gill Sans MT"/>
        </w:rPr>
      </w:pPr>
    </w:p>
    <w:p w14:paraId="11BAC406" w14:textId="32B67296" w:rsidR="00F34CEB" w:rsidRPr="001B43C0" w:rsidRDefault="00F34CEB" w:rsidP="00DA2408">
      <w:pPr>
        <w:rPr>
          <w:rFonts w:ascii="Gill Sans MT" w:hAnsi="Gill Sans MT"/>
        </w:rPr>
      </w:pPr>
      <w:r w:rsidRPr="001B43C0">
        <w:rPr>
          <w:rFonts w:ascii="Gill Sans MT" w:hAnsi="Gill Sans MT"/>
        </w:rPr>
        <w:t xml:space="preserve">Current trajectories of urban change take apart interwoven relations of proximity, economic livelihood, local collaboration, mutual witnessing, give and take, and a spirit of opportunism based on </w:t>
      </w:r>
      <w:r w:rsidRPr="001B43C0">
        <w:rPr>
          <w:rFonts w:ascii="Gill Sans MT" w:hAnsi="Gill Sans MT"/>
          <w:i/>
        </w:rPr>
        <w:t>both</w:t>
      </w:r>
      <w:r w:rsidRPr="001B43C0">
        <w:rPr>
          <w:rFonts w:ascii="Gill Sans MT" w:hAnsi="Gill Sans MT"/>
        </w:rPr>
        <w:t xml:space="preserve"> sharing and theft.  They also take apart spaces physically next to each other </w:t>
      </w:r>
      <w:r w:rsidR="00DA2408">
        <w:rPr>
          <w:rFonts w:ascii="Gill Sans MT" w:hAnsi="Gill Sans MT"/>
        </w:rPr>
        <w:t xml:space="preserve">that </w:t>
      </w:r>
      <w:r w:rsidRPr="001B43C0">
        <w:rPr>
          <w:rFonts w:ascii="Gill Sans MT" w:hAnsi="Gill Sans MT"/>
        </w:rPr>
        <w:t xml:space="preserve">had some kind of linkage no matter the character of the boundaries that divided them, even if transgressing the divides was the only available option.  As such, the rush to parcel, to sort, to covert space to property, to maximize ground rent, and to claim turf may generate spatial products that sweep across cities and their growing extensions.  But they also, as disentangling machines, produce all kinds of interstices, vague and sometimes troubling vacancies, and wastelands.  Sometimes these spaces are situated in conditions that make them costly or impossible to do anything with; other times, they are remnants of </w:t>
      </w:r>
      <w:r w:rsidR="00DA2408">
        <w:rPr>
          <w:rFonts w:ascii="Gill Sans MT" w:hAnsi="Gill Sans MT"/>
        </w:rPr>
        <w:t>disputes that never seem to end, or</w:t>
      </w:r>
      <w:r w:rsidRPr="001B43C0">
        <w:rPr>
          <w:rFonts w:ascii="Gill Sans MT" w:hAnsi="Gill Sans MT"/>
        </w:rPr>
        <w:t xml:space="preserve"> of uncertain legal status</w:t>
      </w:r>
      <w:r w:rsidR="00DA2408">
        <w:rPr>
          <w:rFonts w:ascii="Gill Sans MT" w:hAnsi="Gill Sans MT"/>
        </w:rPr>
        <w:t>.</w:t>
      </w:r>
    </w:p>
    <w:p w14:paraId="44FEE15D" w14:textId="77777777" w:rsidR="00F34CEB" w:rsidRPr="001B43C0" w:rsidRDefault="00F34CEB" w:rsidP="00DA2408">
      <w:pPr>
        <w:rPr>
          <w:rFonts w:ascii="Gill Sans MT" w:hAnsi="Gill Sans MT"/>
        </w:rPr>
      </w:pPr>
    </w:p>
    <w:p w14:paraId="07ABD07F" w14:textId="77777777" w:rsidR="009112B6" w:rsidRDefault="00F34CEB" w:rsidP="00DA2408">
      <w:pPr>
        <w:rPr>
          <w:rFonts w:ascii="Gill Sans MT" w:hAnsi="Gill Sans MT"/>
        </w:rPr>
      </w:pPr>
      <w:r w:rsidRPr="001B43C0">
        <w:rPr>
          <w:rFonts w:ascii="Gill Sans MT" w:hAnsi="Gill Sans MT"/>
        </w:rPr>
        <w:t>Sometimes they are small pockets seized upon and held in to extort compensation or benefit, not now, but in some undetermined future.  At other times, the</w:t>
      </w:r>
      <w:r w:rsidR="00DA2408">
        <w:rPr>
          <w:rFonts w:ascii="Gill Sans MT" w:hAnsi="Gill Sans MT"/>
        </w:rPr>
        <w:t xml:space="preserve">se vague spaces </w:t>
      </w:r>
      <w:r w:rsidRPr="001B43C0">
        <w:rPr>
          <w:rFonts w:ascii="Gill Sans MT" w:hAnsi="Gill Sans MT"/>
        </w:rPr>
        <w:t>simply exist as the concrete manifestations of the difficulties entailed in drawing lines among all of the disparate sales, remaking, and developments taking place</w:t>
      </w:r>
      <w:r w:rsidR="00DA2408">
        <w:rPr>
          <w:rFonts w:ascii="Gill Sans MT" w:hAnsi="Gill Sans MT"/>
        </w:rPr>
        <w:t>.  They also reflect</w:t>
      </w:r>
      <w:r w:rsidRPr="001B43C0">
        <w:rPr>
          <w:rFonts w:ascii="Gill Sans MT" w:hAnsi="Gill Sans MT"/>
        </w:rPr>
        <w:t xml:space="preserve"> the fights among investors, politicians and bureaucrats over the “cuts”, the rules, the uses, or the jurisdictions involved.   </w:t>
      </w:r>
    </w:p>
    <w:p w14:paraId="3BCF2198" w14:textId="77777777" w:rsidR="009112B6" w:rsidRDefault="009112B6" w:rsidP="00DA2408">
      <w:pPr>
        <w:rPr>
          <w:rFonts w:ascii="Gill Sans MT" w:hAnsi="Gill Sans MT"/>
        </w:rPr>
      </w:pPr>
    </w:p>
    <w:p w14:paraId="6E4FF25A" w14:textId="77777777" w:rsidR="009112B6" w:rsidRPr="0030375C" w:rsidRDefault="009112B6" w:rsidP="009112B6">
      <w:pPr>
        <w:rPr>
          <w:rFonts w:ascii="Gill Sans MT" w:hAnsi="Gill Sans MT"/>
        </w:rPr>
      </w:pPr>
      <w:r w:rsidRPr="0030375C">
        <w:rPr>
          <w:rFonts w:ascii="Gill Sans MT" w:hAnsi="Gill Sans MT"/>
        </w:rPr>
        <w:t xml:space="preserve">For example, take a city like Phnom Penh, or Ho Chi Minh City or Bangkok, and pick one of the many possible roads at the near-periphery, particularly where the history of what is happening is difficult to read, at least if you just observing things from the ground, and are not equipped with voluminous records of land transactions, spatial planning, or development agendas.  For several years I have been following such lines in different Asian cities.  On one particular single road in Phnom Penh, weeks of small talk with anyone who was around at the time indicate that each of them would want something else to happen than what existed at the moment in the place where the conservations took place.  Some didn’t want an improvised market across the street; some didn’t want the line, the road, to simply end at the gate of an underutilized factory; some didn’t want the plot next door to be full of discarded materials; some didn’t want their place simply to be a vacant lot in which to park a car or two; some didn’t want a large field to remain fallow in anticipation of a housing development that had already experienced three false starts and; some didn’t want the vast mega-complex near completion some 700 meters south of the road. </w:t>
      </w:r>
    </w:p>
    <w:p w14:paraId="14488F73" w14:textId="77777777" w:rsidR="009112B6" w:rsidRDefault="009112B6" w:rsidP="00DA2408">
      <w:pPr>
        <w:rPr>
          <w:rFonts w:ascii="Gill Sans MT" w:hAnsi="Gill Sans MT"/>
        </w:rPr>
      </w:pPr>
    </w:p>
    <w:p w14:paraId="011875B2" w14:textId="656A586C" w:rsidR="00F34CEB" w:rsidRPr="001B43C0" w:rsidRDefault="00F34CEB" w:rsidP="00DA2408">
      <w:pPr>
        <w:rPr>
          <w:rFonts w:ascii="Gill Sans MT" w:hAnsi="Gill Sans MT"/>
        </w:rPr>
      </w:pPr>
      <w:r w:rsidRPr="001B43C0">
        <w:rPr>
          <w:rFonts w:ascii="Gill Sans MT" w:hAnsi="Gill Sans MT"/>
        </w:rPr>
        <w:t xml:space="preserve">The restructuring involved in </w:t>
      </w:r>
      <w:r w:rsidR="00C37C1C" w:rsidRPr="001B43C0">
        <w:rPr>
          <w:rFonts w:ascii="Gill Sans MT" w:hAnsi="Gill Sans MT"/>
        </w:rPr>
        <w:t xml:space="preserve">today’s </w:t>
      </w:r>
      <w:r w:rsidRPr="001B43C0">
        <w:rPr>
          <w:rFonts w:ascii="Gill Sans MT" w:hAnsi="Gill Sans MT"/>
        </w:rPr>
        <w:t>consolidation</w:t>
      </w:r>
      <w:r w:rsidR="00C37C1C" w:rsidRPr="001B43C0">
        <w:rPr>
          <w:rFonts w:ascii="Gill Sans MT" w:hAnsi="Gill Sans MT"/>
        </w:rPr>
        <w:t xml:space="preserve"> of urban space as the maximization of land rent</w:t>
      </w:r>
      <w:r w:rsidRPr="001B43C0">
        <w:rPr>
          <w:rFonts w:ascii="Gill Sans MT" w:hAnsi="Gill Sans MT"/>
        </w:rPr>
        <w:t xml:space="preserve"> is not seamless. It is replete with scams, short-cuts, cost-cutting measures, broken agreements, messed up contracts, plans gone wrong, and fights within and between municipal and state ministries, architecture firms, consultancies, contractors, property </w:t>
      </w:r>
      <w:r w:rsidR="00DA2408">
        <w:rPr>
          <w:rFonts w:ascii="Gill Sans MT" w:hAnsi="Gill Sans MT"/>
        </w:rPr>
        <w:t>developers, construction firms,</w:t>
      </w:r>
      <w:r w:rsidRPr="001B43C0">
        <w:rPr>
          <w:rFonts w:ascii="Gill Sans MT" w:hAnsi="Gill Sans MT"/>
        </w:rPr>
        <w:t xml:space="preserve"> planners, local and prospective residents.  The power of money, imaginaries of efficient cities and middle class norms may often trump all of the</w:t>
      </w:r>
      <w:r w:rsidR="00DA2408">
        <w:rPr>
          <w:rFonts w:ascii="Gill Sans MT" w:hAnsi="Gill Sans MT"/>
        </w:rPr>
        <w:t>se</w:t>
      </w:r>
      <w:r w:rsidRPr="001B43C0">
        <w:rPr>
          <w:rFonts w:ascii="Gill Sans MT" w:hAnsi="Gill Sans MT"/>
        </w:rPr>
        <w:t xml:space="preserve"> </w:t>
      </w:r>
      <w:r w:rsidR="00DA2408">
        <w:rPr>
          <w:rFonts w:ascii="Gill Sans MT" w:hAnsi="Gill Sans MT"/>
        </w:rPr>
        <w:t>messy situations</w:t>
      </w:r>
      <w:r w:rsidRPr="001B43C0">
        <w:rPr>
          <w:rFonts w:ascii="Gill Sans MT" w:hAnsi="Gill Sans MT"/>
        </w:rPr>
        <w:t xml:space="preserve">, but the process of consolidation </w:t>
      </w:r>
      <w:r w:rsidR="00DA2408">
        <w:rPr>
          <w:rFonts w:ascii="Gill Sans MT" w:hAnsi="Gill Sans MT"/>
        </w:rPr>
        <w:t xml:space="preserve">itself </w:t>
      </w:r>
      <w:r w:rsidRPr="001B43C0">
        <w:rPr>
          <w:rFonts w:ascii="Gill Sans MT" w:hAnsi="Gill Sans MT"/>
        </w:rPr>
        <w:t>remains messy and fraught with unanticipated twists and turns.</w:t>
      </w:r>
    </w:p>
    <w:p w14:paraId="425A6BB5" w14:textId="77777777" w:rsidR="00C37C1C" w:rsidRPr="001B43C0" w:rsidRDefault="00C37C1C" w:rsidP="00DA2408">
      <w:pPr>
        <w:rPr>
          <w:rFonts w:ascii="Gill Sans MT" w:hAnsi="Gill Sans MT"/>
        </w:rPr>
      </w:pPr>
    </w:p>
    <w:p w14:paraId="1E9C58C6" w14:textId="2E0ABC57" w:rsidR="00DD521E" w:rsidRPr="001B43C0" w:rsidRDefault="00C37C1C" w:rsidP="00DA2408">
      <w:pPr>
        <w:rPr>
          <w:rFonts w:ascii="Gill Sans MT" w:hAnsi="Gill Sans MT"/>
        </w:rPr>
      </w:pPr>
      <w:r w:rsidRPr="001B43C0">
        <w:rPr>
          <w:rFonts w:ascii="Gill Sans MT" w:hAnsi="Gill Sans MT"/>
        </w:rPr>
        <w:t xml:space="preserve">There is a pervasive paradox then in the extent to which social solidarity and purportedly informal urban practices, places and economies </w:t>
      </w:r>
      <w:r w:rsidR="00DA2408">
        <w:rPr>
          <w:rFonts w:ascii="Gill Sans MT" w:hAnsi="Gill Sans MT"/>
        </w:rPr>
        <w:t xml:space="preserve">usually seen as </w:t>
      </w:r>
      <w:r w:rsidRPr="001B43C0">
        <w:rPr>
          <w:rFonts w:ascii="Gill Sans MT" w:hAnsi="Gill Sans MT"/>
        </w:rPr>
        <w:t xml:space="preserve">plagued with </w:t>
      </w:r>
      <w:r w:rsidR="00DA2408">
        <w:rPr>
          <w:rFonts w:ascii="Gill Sans MT" w:hAnsi="Gill Sans MT"/>
        </w:rPr>
        <w:t xml:space="preserve">too much work, too much corruption and bad </w:t>
      </w:r>
      <w:r w:rsidRPr="001B43C0">
        <w:rPr>
          <w:rFonts w:ascii="Gill Sans MT" w:hAnsi="Gill Sans MT"/>
        </w:rPr>
        <w:t>environmental effects continue to provide productive and affordable residential</w:t>
      </w:r>
      <w:r w:rsidR="008774EB">
        <w:rPr>
          <w:rFonts w:ascii="Gill Sans MT" w:hAnsi="Gill Sans MT"/>
        </w:rPr>
        <w:t xml:space="preserve"> and commercial settings</w:t>
      </w:r>
      <w:r w:rsidR="00DA2408">
        <w:rPr>
          <w:rFonts w:ascii="Gill Sans MT" w:hAnsi="Gill Sans MT"/>
        </w:rPr>
        <w:t xml:space="preserve"> for large numbers of urban dwellers</w:t>
      </w:r>
      <w:r w:rsidR="008774EB">
        <w:rPr>
          <w:rFonts w:ascii="Gill Sans MT" w:hAnsi="Gill Sans MT"/>
        </w:rPr>
        <w:t>. While, on the other hand,</w:t>
      </w:r>
      <w:r w:rsidRPr="001B43C0">
        <w:rPr>
          <w:rFonts w:ascii="Gill Sans MT" w:hAnsi="Gill Sans MT"/>
        </w:rPr>
        <w:t xml:space="preserve"> the purported scale efficiencies and regulatory proficiencies of large-scale integrated development end </w:t>
      </w:r>
      <w:r w:rsidR="009E4E35" w:rsidRPr="001B43C0">
        <w:rPr>
          <w:rFonts w:ascii="Gill Sans MT" w:hAnsi="Gill Sans MT"/>
        </w:rPr>
        <w:t xml:space="preserve">up being replete with fiscal manipulations, </w:t>
      </w:r>
      <w:r w:rsidR="00DA2408">
        <w:rPr>
          <w:rFonts w:ascii="Gill Sans MT" w:hAnsi="Gill Sans MT"/>
        </w:rPr>
        <w:t xml:space="preserve">a constant change of plans, </w:t>
      </w:r>
      <w:r w:rsidR="009E4E35" w:rsidRPr="001B43C0">
        <w:rPr>
          <w:rFonts w:ascii="Gill Sans MT" w:hAnsi="Gill Sans MT"/>
        </w:rPr>
        <w:t xml:space="preserve">and a lot of wasted time. </w:t>
      </w:r>
    </w:p>
    <w:p w14:paraId="271DB76F" w14:textId="77777777" w:rsidR="007132B9" w:rsidRPr="001B43C0" w:rsidRDefault="007132B9" w:rsidP="00DA2408">
      <w:pPr>
        <w:rPr>
          <w:rFonts w:ascii="Gill Sans MT" w:hAnsi="Gill Sans MT"/>
        </w:rPr>
      </w:pPr>
    </w:p>
    <w:p w14:paraId="21E2E050" w14:textId="61EC3106" w:rsidR="00C37C1C" w:rsidRPr="001B43C0" w:rsidRDefault="00E721C1" w:rsidP="00DA2408">
      <w:pPr>
        <w:rPr>
          <w:rFonts w:ascii="Gill Sans MT" w:hAnsi="Gill Sans MT"/>
        </w:rPr>
      </w:pPr>
      <w:r>
        <w:rPr>
          <w:rFonts w:ascii="Gill Sans MT" w:hAnsi="Gill Sans MT"/>
        </w:rPr>
        <w:t>This</w:t>
      </w:r>
      <w:r w:rsidR="00712915" w:rsidRPr="001B43C0">
        <w:rPr>
          <w:rFonts w:ascii="Gill Sans MT" w:hAnsi="Gill Sans MT"/>
        </w:rPr>
        <w:t xml:space="preserve"> is a paradox where the </w:t>
      </w:r>
      <w:r w:rsidR="00026572">
        <w:rPr>
          <w:rFonts w:ascii="Gill Sans MT" w:hAnsi="Gill Sans MT"/>
        </w:rPr>
        <w:t>urgency</w:t>
      </w:r>
      <w:r w:rsidR="00712915" w:rsidRPr="001B43C0">
        <w:rPr>
          <w:rFonts w:ascii="Gill Sans MT" w:hAnsi="Gill Sans MT"/>
        </w:rPr>
        <w:t xml:space="preserve"> to fix things, to deal with the massive remaking of urban infrastructure necessary to both </w:t>
      </w:r>
      <w:r>
        <w:rPr>
          <w:rFonts w:ascii="Gill Sans MT" w:hAnsi="Gill Sans MT"/>
        </w:rPr>
        <w:t xml:space="preserve">lessen </w:t>
      </w:r>
      <w:r w:rsidR="00712915" w:rsidRPr="001B43C0">
        <w:rPr>
          <w:rFonts w:ascii="Gill Sans MT" w:hAnsi="Gill Sans MT"/>
        </w:rPr>
        <w:t>the de</w:t>
      </w:r>
      <w:r>
        <w:rPr>
          <w:rFonts w:ascii="Gill Sans MT" w:hAnsi="Gill Sans MT"/>
        </w:rPr>
        <w:t>structive</w:t>
      </w:r>
      <w:r w:rsidR="00712915" w:rsidRPr="001B43C0">
        <w:rPr>
          <w:rFonts w:ascii="Gill Sans MT" w:hAnsi="Gill Sans MT"/>
        </w:rPr>
        <w:t xml:space="preserve"> ecological footprints of contemporary modalities of urban development and to survive the rapidly changing ecological conditions of cities themselves, </w:t>
      </w:r>
      <w:r>
        <w:rPr>
          <w:rFonts w:ascii="Gill Sans MT" w:hAnsi="Gill Sans MT"/>
        </w:rPr>
        <w:t>make</w:t>
      </w:r>
      <w:r w:rsidR="00712915" w:rsidRPr="001B43C0">
        <w:rPr>
          <w:rFonts w:ascii="Gill Sans MT" w:hAnsi="Gill Sans MT"/>
        </w:rPr>
        <w:t xml:space="preserve"> states and their array of corporat</w:t>
      </w:r>
      <w:r>
        <w:rPr>
          <w:rFonts w:ascii="Gill Sans MT" w:hAnsi="Gill Sans MT"/>
        </w:rPr>
        <w:t>e and multilateral partners pursue</w:t>
      </w:r>
      <w:r w:rsidR="00712915" w:rsidRPr="001B43C0">
        <w:rPr>
          <w:rFonts w:ascii="Gill Sans MT" w:hAnsi="Gill Sans MT"/>
        </w:rPr>
        <w:t xml:space="preserve"> highly formatted procedures of sustainability</w:t>
      </w:r>
      <w:r w:rsidR="007132B9" w:rsidRPr="001B43C0">
        <w:rPr>
          <w:rFonts w:ascii="Gill Sans MT" w:hAnsi="Gill Sans MT"/>
        </w:rPr>
        <w:t>.  Where what is actually needed is</w:t>
      </w:r>
      <w:r w:rsidR="00712915" w:rsidRPr="001B43C0">
        <w:rPr>
          <w:rFonts w:ascii="Gill Sans MT" w:hAnsi="Gill Sans MT"/>
        </w:rPr>
        <w:t xml:space="preserve"> attention to experimenting with </w:t>
      </w:r>
      <w:r w:rsidR="007132B9" w:rsidRPr="001B43C0">
        <w:rPr>
          <w:rFonts w:ascii="Gill Sans MT" w:hAnsi="Gill Sans MT"/>
        </w:rPr>
        <w:t xml:space="preserve">the </w:t>
      </w:r>
      <w:r w:rsidR="00712915" w:rsidRPr="001B43C0">
        <w:rPr>
          <w:rFonts w:ascii="Gill Sans MT" w:hAnsi="Gill Sans MT"/>
        </w:rPr>
        <w:t>singularities of each city</w:t>
      </w:r>
      <w:r w:rsidR="007132B9" w:rsidRPr="001B43C0">
        <w:rPr>
          <w:rFonts w:ascii="Gill Sans MT" w:hAnsi="Gill Sans MT"/>
        </w:rPr>
        <w:t>—the various ways in which different ways of life, histories, economic capacities, and cultural memories</w:t>
      </w:r>
      <w:r w:rsidR="008774EB">
        <w:rPr>
          <w:rFonts w:ascii="Gill Sans MT" w:hAnsi="Gill Sans MT"/>
        </w:rPr>
        <w:t xml:space="preserve"> interact.  Such experiments are necessary </w:t>
      </w:r>
      <w:r w:rsidR="007132B9" w:rsidRPr="001B43C0">
        <w:rPr>
          <w:rFonts w:ascii="Gill Sans MT" w:hAnsi="Gill Sans MT"/>
        </w:rPr>
        <w:t>in order to work out the vast implications on everyday life that will ensue</w:t>
      </w:r>
      <w:r w:rsidR="008774EB">
        <w:rPr>
          <w:rFonts w:ascii="Gill Sans MT" w:hAnsi="Gill Sans MT"/>
        </w:rPr>
        <w:t xml:space="preserve"> from climate change and urban expansion,</w:t>
      </w:r>
      <w:r w:rsidR="007132B9" w:rsidRPr="001B43C0">
        <w:rPr>
          <w:rFonts w:ascii="Gill Sans MT" w:hAnsi="Gill Sans MT"/>
        </w:rPr>
        <w:t xml:space="preserve"> even if cities are able to come up with the money to fund infrastructure change.</w:t>
      </w:r>
    </w:p>
    <w:p w14:paraId="3A12F01F" w14:textId="77777777" w:rsidR="007132B9" w:rsidRPr="001B43C0" w:rsidRDefault="007132B9" w:rsidP="00DA2408">
      <w:pPr>
        <w:rPr>
          <w:rFonts w:ascii="Gill Sans MT" w:hAnsi="Gill Sans MT"/>
        </w:rPr>
      </w:pPr>
    </w:p>
    <w:p w14:paraId="0392A417" w14:textId="3D219496" w:rsidR="007132B9" w:rsidRPr="001B43C0" w:rsidRDefault="007132B9" w:rsidP="00DA2408">
      <w:pPr>
        <w:rPr>
          <w:rFonts w:ascii="Gill Sans MT" w:hAnsi="Gill Sans MT"/>
        </w:rPr>
      </w:pPr>
      <w:r w:rsidRPr="001B43C0">
        <w:rPr>
          <w:rFonts w:ascii="Gill Sans MT" w:hAnsi="Gill Sans MT"/>
        </w:rPr>
        <w:t xml:space="preserve">So the question is how to inhabit these paradoxes, how to open up space for new political imaginations of urban work. </w:t>
      </w:r>
    </w:p>
    <w:p w14:paraId="314CD733" w14:textId="77777777" w:rsidR="00DD521E" w:rsidRPr="001B43C0" w:rsidRDefault="00DD521E" w:rsidP="00DA2408">
      <w:pPr>
        <w:rPr>
          <w:rFonts w:ascii="Gill Sans MT" w:hAnsi="Gill Sans MT"/>
        </w:rPr>
      </w:pPr>
    </w:p>
    <w:p w14:paraId="37EC6DEC" w14:textId="6AAC576D" w:rsidR="006F7A8C" w:rsidRPr="001B43C0" w:rsidRDefault="006F7A8C" w:rsidP="00DA2408">
      <w:pPr>
        <w:spacing w:before="100" w:beforeAutospacing="1" w:after="100" w:afterAutospacing="1"/>
        <w:rPr>
          <w:rFonts w:ascii="Gill Sans MT" w:hAnsi="Gill Sans MT"/>
          <w:i/>
        </w:rPr>
      </w:pPr>
      <w:r w:rsidRPr="001B43C0">
        <w:rPr>
          <w:rFonts w:ascii="Gill Sans MT" w:hAnsi="Gill Sans MT"/>
          <w:i/>
        </w:rPr>
        <w:t>Re-description</w:t>
      </w:r>
    </w:p>
    <w:p w14:paraId="24AA1A48" w14:textId="77777777" w:rsidR="002433D9" w:rsidRDefault="000E1C18" w:rsidP="002433D9">
      <w:pPr>
        <w:spacing w:before="100" w:beforeAutospacing="1" w:after="100" w:afterAutospacing="1"/>
        <w:rPr>
          <w:rFonts w:ascii="Gill Sans MT" w:hAnsi="Gill Sans MT"/>
        </w:rPr>
      </w:pPr>
      <w:r w:rsidRPr="001B43C0">
        <w:rPr>
          <w:rFonts w:ascii="Gill Sans MT" w:hAnsi="Gill Sans MT"/>
        </w:rPr>
        <w:t>One</w:t>
      </w:r>
      <w:r w:rsidR="00E721C1">
        <w:rPr>
          <w:rFonts w:ascii="Gill Sans MT" w:hAnsi="Gill Sans MT"/>
        </w:rPr>
        <w:t xml:space="preserve"> particular tool that might be useful</w:t>
      </w:r>
      <w:r w:rsidRPr="001B43C0">
        <w:rPr>
          <w:rFonts w:ascii="Gill Sans MT" w:hAnsi="Gill Sans MT"/>
        </w:rPr>
        <w:t xml:space="preserve"> is </w:t>
      </w:r>
      <w:r w:rsidR="006C6FB1" w:rsidRPr="001B43C0">
        <w:rPr>
          <w:rFonts w:ascii="Gill Sans MT" w:hAnsi="Gill Sans MT"/>
        </w:rPr>
        <w:t xml:space="preserve">the notion of </w:t>
      </w:r>
      <w:r w:rsidR="006C6FB1" w:rsidRPr="001B43C0">
        <w:rPr>
          <w:rFonts w:ascii="Gill Sans MT" w:hAnsi="Gill Sans MT"/>
          <w:i/>
        </w:rPr>
        <w:t>re-description</w:t>
      </w:r>
      <w:r w:rsidR="006C6FB1" w:rsidRPr="001B43C0">
        <w:rPr>
          <w:rFonts w:ascii="Gill Sans MT" w:hAnsi="Gill Sans MT"/>
        </w:rPr>
        <w:t>.  How can particular spaces, built environments, or ways of living be strategically re-described</w:t>
      </w:r>
      <w:r w:rsidR="00C00029" w:rsidRPr="001B43C0">
        <w:rPr>
          <w:rFonts w:ascii="Gill Sans MT" w:hAnsi="Gill Sans MT"/>
        </w:rPr>
        <w:t xml:space="preserve">, not as elements or evidence of particular principles, macro-forces or structural arrangements, but as aspects of what </w:t>
      </w:r>
      <w:r w:rsidR="000D0599" w:rsidRPr="001B43C0">
        <w:rPr>
          <w:rFonts w:ascii="Gill Sans MT" w:hAnsi="Gill Sans MT"/>
          <w:i/>
        </w:rPr>
        <w:t>might be</w:t>
      </w:r>
      <w:r w:rsidR="000D0599" w:rsidRPr="001B43C0">
        <w:rPr>
          <w:rFonts w:ascii="Gill Sans MT" w:hAnsi="Gill Sans MT"/>
        </w:rPr>
        <w:t xml:space="preserve">.  This is not a matter of imagination, fantasy, or forward visualization but re-describing existent conditions as </w:t>
      </w:r>
      <w:r w:rsidR="00E721C1">
        <w:rPr>
          <w:rFonts w:ascii="Gill Sans MT" w:hAnsi="Gill Sans MT"/>
        </w:rPr>
        <w:t xml:space="preserve">components of something </w:t>
      </w:r>
      <w:r w:rsidR="000D0599" w:rsidRPr="001B43C0">
        <w:rPr>
          <w:rFonts w:ascii="Gill Sans MT" w:hAnsi="Gill Sans MT"/>
        </w:rPr>
        <w:t>that might be taking place</w:t>
      </w:r>
      <w:r w:rsidR="000D0599" w:rsidRPr="001B43C0">
        <w:rPr>
          <w:rFonts w:ascii="Gill Sans MT" w:hAnsi="Gill Sans MT"/>
          <w:i/>
        </w:rPr>
        <w:t xml:space="preserve"> right now</w:t>
      </w:r>
      <w:r w:rsidR="00E721C1">
        <w:rPr>
          <w:rFonts w:ascii="Gill Sans MT" w:hAnsi="Gill Sans MT"/>
          <w:i/>
        </w:rPr>
        <w:t xml:space="preserve">.  </w:t>
      </w:r>
      <w:r w:rsidR="00E721C1">
        <w:rPr>
          <w:rFonts w:ascii="Gill Sans MT" w:hAnsi="Gill Sans MT"/>
        </w:rPr>
        <w:t>But we cannot see it because we think about and talk about it only in a limited way.</w:t>
      </w:r>
      <w:r w:rsidR="006671E4" w:rsidRPr="001B43C0">
        <w:rPr>
          <w:rFonts w:ascii="Gill Sans MT" w:hAnsi="Gill Sans MT"/>
        </w:rPr>
        <w:t xml:space="preserve"> </w:t>
      </w:r>
    </w:p>
    <w:p w14:paraId="5640A504" w14:textId="77777777" w:rsidR="00AA044A" w:rsidRDefault="00131B32" w:rsidP="002433D9">
      <w:pPr>
        <w:spacing w:before="100" w:beforeAutospacing="1" w:after="100" w:afterAutospacing="1"/>
        <w:rPr>
          <w:rFonts w:ascii="Gill Sans MT" w:hAnsi="Gill Sans MT"/>
        </w:rPr>
      </w:pPr>
      <w:r w:rsidRPr="008578AE">
        <w:rPr>
          <w:rFonts w:ascii="Gill Sans MT" w:hAnsi="Gill Sans MT"/>
        </w:rPr>
        <w:t>The details of how many, perhaps most, residents in urban Africa and Asi</w:t>
      </w:r>
      <w:r w:rsidR="002433D9">
        <w:rPr>
          <w:rFonts w:ascii="Gill Sans MT" w:hAnsi="Gill Sans MT"/>
        </w:rPr>
        <w:t>a attempt to live reveal unwieldy</w:t>
      </w:r>
      <w:r w:rsidRPr="008578AE">
        <w:rPr>
          <w:rFonts w:ascii="Gill Sans MT" w:hAnsi="Gill Sans MT"/>
        </w:rPr>
        <w:t xml:space="preserve"> and often violent natures that push and pull people and materials in all kinds of directions, throwing them off balance and thus into a lifetime of half-baked compensations. </w:t>
      </w:r>
      <w:r w:rsidR="002433D9">
        <w:rPr>
          <w:rFonts w:ascii="Gill Sans MT" w:hAnsi="Gill Sans MT"/>
        </w:rPr>
        <w:t>But are they also something else?</w:t>
      </w:r>
      <w:r w:rsidRPr="008578AE">
        <w:rPr>
          <w:rFonts w:ascii="Gill Sans MT" w:hAnsi="Gill Sans MT"/>
        </w:rPr>
        <w:t xml:space="preserve"> </w:t>
      </w:r>
    </w:p>
    <w:p w14:paraId="3B6CC9B0" w14:textId="09076FD6" w:rsidR="00131B32" w:rsidRPr="008578AE" w:rsidRDefault="00131B32" w:rsidP="002433D9">
      <w:pPr>
        <w:spacing w:before="100" w:beforeAutospacing="1" w:after="100" w:afterAutospacing="1"/>
        <w:rPr>
          <w:rFonts w:ascii="Gill Sans MT" w:hAnsi="Gill Sans MT"/>
        </w:rPr>
      </w:pPr>
      <w:r w:rsidRPr="008578AE">
        <w:rPr>
          <w:rFonts w:ascii="Gill Sans MT" w:hAnsi="Gill Sans MT"/>
        </w:rPr>
        <w:t xml:space="preserve">When I step out of my house on a small lane in a very heterogeneous district in Jakarta and turn the corner into a busy street, I step into the midst of a seemingly interminable argument between two storekeepers over whose responsibility it is to make sure that the </w:t>
      </w:r>
      <w:r w:rsidR="002433D9">
        <w:rPr>
          <w:rFonts w:ascii="Gill Sans MT" w:hAnsi="Gill Sans MT"/>
        </w:rPr>
        <w:t>trash container doesn’t overflow. I step into</w:t>
      </w:r>
      <w:r w:rsidRPr="008578AE">
        <w:rPr>
          <w:rFonts w:ascii="Gill Sans MT" w:hAnsi="Gill Sans MT"/>
        </w:rPr>
        <w:t xml:space="preserve"> two young men who voluntarily sweep the streets for several hours every morning in order to strike up quick conversations with people waiting for transportation to go to w</w:t>
      </w:r>
      <w:r w:rsidR="002433D9">
        <w:rPr>
          <w:rFonts w:ascii="Gill Sans MT" w:hAnsi="Gill Sans MT"/>
        </w:rPr>
        <w:t>ork.  I step into</w:t>
      </w:r>
      <w:r w:rsidRPr="008578AE">
        <w:rPr>
          <w:rFonts w:ascii="Gill Sans MT" w:hAnsi="Gill Sans MT"/>
        </w:rPr>
        <w:t xml:space="preserve"> the beginning and endings of furtive couplings </w:t>
      </w:r>
      <w:r w:rsidR="002433D9">
        <w:rPr>
          <w:rFonts w:ascii="Gill Sans MT" w:hAnsi="Gill Sans MT"/>
        </w:rPr>
        <w:t>in the cheap by-the-hour hotels and</w:t>
      </w:r>
      <w:r w:rsidRPr="008578AE">
        <w:rPr>
          <w:rFonts w:ascii="Gill Sans MT" w:hAnsi="Gill Sans MT"/>
        </w:rPr>
        <w:t xml:space="preserve"> the same convocation of customers at the small eating places where they “compare notes” and plot both sensible and outrageous conspiracies to elevate their incomes.  I step into the lining up of devotees in front of the shabby office of a major local politician who moonlights as a spiritual advisor</w:t>
      </w:r>
      <w:r w:rsidR="002433D9">
        <w:rPr>
          <w:rFonts w:ascii="Gill Sans MT" w:hAnsi="Gill Sans MT"/>
        </w:rPr>
        <w:t>.  I step into</w:t>
      </w:r>
      <w:r w:rsidRPr="008578AE">
        <w:rPr>
          <w:rFonts w:ascii="Gill Sans MT" w:hAnsi="Gill Sans MT"/>
        </w:rPr>
        <w:t xml:space="preserve"> the constant loading and unloading of trucks that in the frenzy always delive</w:t>
      </w:r>
      <w:r w:rsidR="002433D9">
        <w:rPr>
          <w:rFonts w:ascii="Gill Sans MT" w:hAnsi="Gill Sans MT"/>
        </w:rPr>
        <w:t>r goods to “wrong” destinations.  I am immersed in</w:t>
      </w:r>
      <w:r w:rsidRPr="008578AE">
        <w:rPr>
          <w:rFonts w:ascii="Gill Sans MT" w:hAnsi="Gill Sans MT"/>
        </w:rPr>
        <w:t xml:space="preserve"> the constant milling about of people of all ages seeming to wait for real responsibilities but </w:t>
      </w:r>
      <w:r w:rsidR="002433D9">
        <w:rPr>
          <w:rFonts w:ascii="Gill Sans MT" w:hAnsi="Gill Sans MT"/>
        </w:rPr>
        <w:t xml:space="preserve">who </w:t>
      </w:r>
      <w:r w:rsidRPr="008578AE">
        <w:rPr>
          <w:rFonts w:ascii="Gill Sans MT" w:hAnsi="Gill Sans MT"/>
        </w:rPr>
        <w:t xml:space="preserve">nevertheless feed </w:t>
      </w:r>
      <w:r w:rsidR="002433D9">
        <w:rPr>
          <w:rFonts w:ascii="Gill Sans MT" w:hAnsi="Gill Sans MT"/>
        </w:rPr>
        <w:t>the street with eyes and rumors.  I witness</w:t>
      </w:r>
      <w:r w:rsidRPr="008578AE">
        <w:rPr>
          <w:rFonts w:ascii="Gill Sans MT" w:hAnsi="Gill Sans MT"/>
        </w:rPr>
        <w:t xml:space="preserve"> the daily appearance of some new construction or alteration, of something going wrong and being left unfixed for only seconds or decades</w:t>
      </w:r>
      <w:r w:rsidR="002433D9">
        <w:rPr>
          <w:rFonts w:ascii="Gill Sans MT" w:hAnsi="Gill Sans MT"/>
        </w:rPr>
        <w:t>.  I live amongst</w:t>
      </w:r>
      <w:r w:rsidRPr="008578AE">
        <w:rPr>
          <w:rFonts w:ascii="Gill Sans MT" w:hAnsi="Gill Sans MT"/>
        </w:rPr>
        <w:t xml:space="preserve"> battered or bored lives going about pursuing the same routines and routes, as well as those who approach this street where they have spent every day of their lives as if it were this first time.  </w:t>
      </w:r>
    </w:p>
    <w:p w14:paraId="3851F10F" w14:textId="77777777" w:rsidR="002433D9" w:rsidRDefault="00131B32" w:rsidP="002433D9">
      <w:pPr>
        <w:rPr>
          <w:rFonts w:ascii="Gill Sans MT" w:hAnsi="Gill Sans MT"/>
        </w:rPr>
      </w:pPr>
      <w:r w:rsidRPr="008578AE">
        <w:rPr>
          <w:rFonts w:ascii="Gill Sans MT" w:hAnsi="Gill Sans MT"/>
        </w:rPr>
        <w:t xml:space="preserve">These multiple encounters and parallel, separated enactments, neither “good” nor “bad” are the substrate inhabiting this popular district. They are its real politics, even as hierarchies of authority and institutions are also obviously in place.  </w:t>
      </w:r>
      <w:r w:rsidR="002433D9">
        <w:rPr>
          <w:rFonts w:ascii="Gill Sans MT" w:hAnsi="Gill Sans MT"/>
        </w:rPr>
        <w:t>Each has an impact upon each other, although what it might be may not be easily recognized. But these are the lines of connection that we might strive to see and work with.</w:t>
      </w:r>
      <w:r w:rsidRPr="008578AE">
        <w:rPr>
          <w:rFonts w:ascii="Gill Sans MT" w:hAnsi="Gill Sans MT"/>
        </w:rPr>
        <w:t xml:space="preserve"> </w:t>
      </w:r>
    </w:p>
    <w:p w14:paraId="35228452" w14:textId="77777777" w:rsidR="002433D9" w:rsidRDefault="002433D9" w:rsidP="002433D9">
      <w:pPr>
        <w:rPr>
          <w:rFonts w:ascii="Gill Sans MT" w:hAnsi="Gill Sans MT"/>
        </w:rPr>
      </w:pPr>
    </w:p>
    <w:p w14:paraId="3797232A" w14:textId="1DDF5A76" w:rsidR="006C503C" w:rsidRPr="002433D9" w:rsidRDefault="00F50B49" w:rsidP="002433D9">
      <w:pPr>
        <w:rPr>
          <w:rFonts w:ascii="Gill Sans MT" w:hAnsi="Gill Sans MT"/>
        </w:rPr>
      </w:pPr>
      <w:r>
        <w:rPr>
          <w:rFonts w:ascii="Gill Sans MT" w:hAnsi="Gill Sans MT" w:cs="Times New Roman"/>
        </w:rPr>
        <w:t xml:space="preserve">And so </w:t>
      </w:r>
      <w:r w:rsidR="002433D9">
        <w:rPr>
          <w:rFonts w:ascii="Gill Sans MT" w:hAnsi="Gill Sans MT" w:cs="Times New Roman"/>
        </w:rPr>
        <w:t xml:space="preserve">in </w:t>
      </w:r>
      <w:r>
        <w:rPr>
          <w:rFonts w:ascii="Gill Sans MT" w:hAnsi="Gill Sans MT" w:cs="Times New Roman"/>
        </w:rPr>
        <w:t>many popular working and lower middle class districts in Africa and Asia</w:t>
      </w:r>
      <w:r w:rsidR="002433D9">
        <w:rPr>
          <w:rFonts w:ascii="Gill Sans MT" w:hAnsi="Gill Sans MT" w:cs="Times New Roman"/>
        </w:rPr>
        <w:t>,</w:t>
      </w:r>
      <w:r>
        <w:rPr>
          <w:rFonts w:ascii="Gill Sans MT" w:hAnsi="Gill Sans MT" w:cs="Times New Roman"/>
        </w:rPr>
        <w:t xml:space="preserve"> </w:t>
      </w:r>
      <w:r w:rsidR="00646C4A" w:rsidRPr="001B43C0">
        <w:rPr>
          <w:rFonts w:ascii="Gill Sans MT" w:hAnsi="Gill Sans MT" w:cs="Times New Roman"/>
        </w:rPr>
        <w:t>residents do not feel they have to know everything about what everyone else is doing, where there is a limited sense of exclusion, where people can pursue highly particular agendas through provisionally connecting with all of these different kinds of collective formations, but without a sense of owing anything, or aligning agendas. It doesn’t mean there is n</w:t>
      </w:r>
      <w:r w:rsidR="00F51A01" w:rsidRPr="001B43C0">
        <w:rPr>
          <w:rFonts w:ascii="Gill Sans MT" w:hAnsi="Gill Sans MT" w:cs="Times New Roman"/>
        </w:rPr>
        <w:t>ot conflict. But what usually ha</w:t>
      </w:r>
      <w:r w:rsidR="00646C4A" w:rsidRPr="001B43C0">
        <w:rPr>
          <w:rFonts w:ascii="Gill Sans MT" w:hAnsi="Gill Sans MT" w:cs="Times New Roman"/>
        </w:rPr>
        <w:t>ppens is that particular “projects”—economic activities, uses of facilitie</w:t>
      </w:r>
      <w:r w:rsidR="00F51A01" w:rsidRPr="001B43C0">
        <w:rPr>
          <w:rFonts w:ascii="Gill Sans MT" w:hAnsi="Gill Sans MT" w:cs="Times New Roman"/>
        </w:rPr>
        <w:t>s, streets, labor--</w:t>
      </w:r>
      <w:r w:rsidR="00646C4A" w:rsidRPr="001B43C0">
        <w:rPr>
          <w:rFonts w:ascii="Gill Sans MT" w:hAnsi="Gill Sans MT" w:cs="Times New Roman"/>
        </w:rPr>
        <w:t xml:space="preserve">spin off in different directions. This is made possible by the past history of the district and </w:t>
      </w:r>
      <w:r>
        <w:rPr>
          <w:rFonts w:ascii="Gill Sans MT" w:hAnsi="Gill Sans MT" w:cs="Times New Roman"/>
        </w:rPr>
        <w:t xml:space="preserve">its </w:t>
      </w:r>
      <w:r w:rsidR="00646C4A" w:rsidRPr="001B43C0">
        <w:rPr>
          <w:rFonts w:ascii="Gill Sans MT" w:hAnsi="Gill Sans MT" w:cs="Times New Roman"/>
        </w:rPr>
        <w:t>replenish</w:t>
      </w:r>
      <w:r>
        <w:rPr>
          <w:rFonts w:ascii="Gill Sans MT" w:hAnsi="Gill Sans MT" w:cs="Times New Roman"/>
        </w:rPr>
        <w:t>ing</w:t>
      </w:r>
      <w:r w:rsidR="00646C4A" w:rsidRPr="001B43C0">
        <w:rPr>
          <w:rFonts w:ascii="Gill Sans MT" w:hAnsi="Gill Sans MT" w:cs="Times New Roman"/>
        </w:rPr>
        <w:t>, maintaining lots of different things going on</w:t>
      </w:r>
      <w:r>
        <w:rPr>
          <w:rFonts w:ascii="Gill Sans MT" w:hAnsi="Gill Sans MT" w:cs="Times New Roman"/>
        </w:rPr>
        <w:t xml:space="preserve"> at the same time</w:t>
      </w:r>
      <w:r w:rsidR="00646C4A" w:rsidRPr="001B43C0">
        <w:rPr>
          <w:rFonts w:ascii="Gill Sans MT" w:hAnsi="Gill Sans MT" w:cs="Times New Roman"/>
        </w:rPr>
        <w:t>. Multiple uses of land and the built environment thus ensue</w:t>
      </w:r>
      <w:r w:rsidR="002433D9">
        <w:rPr>
          <w:rFonts w:ascii="Gill Sans MT" w:hAnsi="Gill Sans MT" w:cs="Times New Roman"/>
        </w:rPr>
        <w:t>.  This</w:t>
      </w:r>
      <w:r>
        <w:rPr>
          <w:rFonts w:ascii="Gill Sans MT" w:hAnsi="Gill Sans MT" w:cs="Times New Roman"/>
        </w:rPr>
        <w:t xml:space="preserve"> is often one of the advantages of persistent ambiguities in the status of land, of not defining once and for all who land belongs to or what it can be used for.</w:t>
      </w:r>
      <w:r w:rsidR="00646C4A" w:rsidRPr="001B43C0">
        <w:rPr>
          <w:rFonts w:ascii="Gill Sans MT" w:hAnsi="Gill Sans MT" w:cs="Times New Roman"/>
        </w:rPr>
        <w:t xml:space="preserve"> </w:t>
      </w:r>
      <w:r w:rsidR="000169E0">
        <w:rPr>
          <w:rFonts w:ascii="Gill Sans MT" w:hAnsi="Gill Sans MT" w:cs="Times New Roman"/>
        </w:rPr>
        <w:t xml:space="preserve">The heterogeneity of residents and their activities </w:t>
      </w:r>
      <w:r w:rsidR="00646C4A" w:rsidRPr="001B43C0">
        <w:rPr>
          <w:rFonts w:ascii="Gill Sans MT" w:hAnsi="Gill Sans MT" w:cs="Times New Roman"/>
        </w:rPr>
        <w:t>requires an area whe</w:t>
      </w:r>
      <w:r w:rsidR="000169E0">
        <w:rPr>
          <w:rFonts w:ascii="Gill Sans MT" w:hAnsi="Gill Sans MT" w:cs="Times New Roman"/>
        </w:rPr>
        <w:t xml:space="preserve">re things are not consolidated or </w:t>
      </w:r>
      <w:r w:rsidR="00646C4A" w:rsidRPr="001B43C0">
        <w:rPr>
          <w:rFonts w:ascii="Gill Sans MT" w:hAnsi="Gill Sans MT" w:cs="Times New Roman"/>
        </w:rPr>
        <w:t>pinned-down—and</w:t>
      </w:r>
      <w:r w:rsidR="000169E0">
        <w:rPr>
          <w:rFonts w:ascii="Gill Sans MT" w:hAnsi="Gill Sans MT" w:cs="Times New Roman"/>
        </w:rPr>
        <w:t>, even today,</w:t>
      </w:r>
      <w:r w:rsidR="00646C4A" w:rsidRPr="001B43C0">
        <w:rPr>
          <w:rFonts w:ascii="Gill Sans MT" w:hAnsi="Gill Sans MT" w:cs="Times New Roman"/>
        </w:rPr>
        <w:t xml:space="preserve"> certain areas</w:t>
      </w:r>
      <w:r w:rsidR="000169E0">
        <w:rPr>
          <w:rFonts w:ascii="Gill Sans MT" w:hAnsi="Gill Sans MT" w:cs="Times New Roman"/>
        </w:rPr>
        <w:t xml:space="preserve"> of cities</w:t>
      </w:r>
      <w:r w:rsidR="00646C4A" w:rsidRPr="001B43C0">
        <w:rPr>
          <w:rFonts w:ascii="Gill Sans MT" w:hAnsi="Gill Sans MT" w:cs="Times New Roman"/>
        </w:rPr>
        <w:t xml:space="preserve"> forego the possibility of making a great de</w:t>
      </w:r>
      <w:r w:rsidR="000169E0">
        <w:rPr>
          <w:rFonts w:ascii="Gill Sans MT" w:hAnsi="Gill Sans MT" w:cs="Times New Roman"/>
        </w:rPr>
        <w:t>al of money to keep this</w:t>
      </w:r>
      <w:r w:rsidR="00646C4A" w:rsidRPr="001B43C0">
        <w:rPr>
          <w:rFonts w:ascii="Gill Sans MT" w:hAnsi="Gill Sans MT" w:cs="Times New Roman"/>
        </w:rPr>
        <w:t xml:space="preserve"> game</w:t>
      </w:r>
      <w:r w:rsidR="000169E0">
        <w:rPr>
          <w:rFonts w:ascii="Gill Sans MT" w:hAnsi="Gill Sans MT" w:cs="Times New Roman"/>
        </w:rPr>
        <w:t xml:space="preserve"> of parallel lives</w:t>
      </w:r>
      <w:r w:rsidR="00646C4A" w:rsidRPr="001B43C0">
        <w:rPr>
          <w:rFonts w:ascii="Gill Sans MT" w:hAnsi="Gill Sans MT" w:cs="Times New Roman"/>
        </w:rPr>
        <w:t xml:space="preserve"> going.</w:t>
      </w:r>
      <w:r w:rsidR="007B6A78" w:rsidRPr="001B43C0">
        <w:rPr>
          <w:rFonts w:ascii="Gill Sans MT" w:hAnsi="Gill Sans MT" w:cs="Times New Roman"/>
        </w:rPr>
        <w:t xml:space="preserve"> Everything a resident or activity might be at a certain time is re-described into something else.</w:t>
      </w:r>
    </w:p>
    <w:p w14:paraId="1E7E675D" w14:textId="3F2F84C9" w:rsidR="00EA44CA" w:rsidRPr="007A538E" w:rsidRDefault="00267EE8" w:rsidP="007A538E">
      <w:pPr>
        <w:spacing w:before="100" w:beforeAutospacing="1" w:after="100" w:afterAutospacing="1"/>
        <w:rPr>
          <w:rFonts w:ascii="Gill Sans MT" w:hAnsi="Gill Sans MT" w:cs="Times New Roman"/>
          <w:i/>
        </w:rPr>
      </w:pPr>
      <w:r w:rsidRPr="001B43C0">
        <w:rPr>
          <w:rFonts w:ascii="Gill Sans MT" w:hAnsi="Gill Sans MT" w:cs="Times New Roman"/>
          <w:i/>
        </w:rPr>
        <w:t>Resonance</w:t>
      </w:r>
    </w:p>
    <w:p w14:paraId="65D15F2F" w14:textId="1D05E61E" w:rsidR="00DD521E" w:rsidRPr="001B43C0" w:rsidRDefault="007A538E" w:rsidP="002433D9">
      <w:pPr>
        <w:contextualSpacing/>
        <w:rPr>
          <w:rFonts w:ascii="Gill Sans MT" w:hAnsi="Gill Sans MT"/>
        </w:rPr>
      </w:pPr>
      <w:r>
        <w:rPr>
          <w:rFonts w:ascii="Gill Sans MT" w:hAnsi="Gill Sans MT"/>
        </w:rPr>
        <w:t xml:space="preserve">Another conceptual tool for dealing with the urban paradox is resonance. </w:t>
      </w:r>
      <w:r w:rsidR="00EA44CA" w:rsidRPr="001B43C0">
        <w:rPr>
          <w:rFonts w:ascii="Gill Sans MT" w:hAnsi="Gill Sans MT"/>
        </w:rPr>
        <w:t xml:space="preserve">Resonance is the process of people, materials, and places “feeling each other out”, of offering possibilities of of associating with each other, of having something to do with each other, of acting as components in the enactment of operations larger than themselves and their own particular functions and histories.  When things resonate with each other there is a connection that proceeds not from the impositions of some overarching map or logic, but from a process of things extending themselves to each other. </w:t>
      </w:r>
    </w:p>
    <w:p w14:paraId="0B6D0C37" w14:textId="77777777" w:rsidR="002433D9" w:rsidRDefault="002433D9" w:rsidP="00DA2408">
      <w:pPr>
        <w:contextualSpacing/>
        <w:rPr>
          <w:rFonts w:ascii="Gill Sans MT" w:hAnsi="Gill Sans MT"/>
        </w:rPr>
      </w:pPr>
    </w:p>
    <w:p w14:paraId="3ABACECA" w14:textId="4DF4E550" w:rsidR="0088575E" w:rsidRPr="001B43C0" w:rsidRDefault="00BD10A2" w:rsidP="00DA2408">
      <w:pPr>
        <w:contextualSpacing/>
        <w:rPr>
          <w:rFonts w:ascii="Gill Sans MT" w:hAnsi="Gill Sans MT"/>
        </w:rPr>
      </w:pPr>
      <w:r w:rsidRPr="001B43C0">
        <w:rPr>
          <w:rFonts w:ascii="Gill Sans MT" w:hAnsi="Gill Sans MT"/>
        </w:rPr>
        <w:t>There is much about urban life that tends to block off such resonances</w:t>
      </w:r>
      <w:r w:rsidR="002433D9">
        <w:rPr>
          <w:rFonts w:ascii="Gill Sans MT" w:hAnsi="Gill Sans MT"/>
        </w:rPr>
        <w:t xml:space="preserve">.  </w:t>
      </w:r>
      <w:r w:rsidR="00D75561" w:rsidRPr="001B43C0">
        <w:rPr>
          <w:rFonts w:ascii="Gill Sans MT" w:hAnsi="Gill Sans MT"/>
        </w:rPr>
        <w:t>Part of the seemingly constant re-doing of urban life, its inherent restlessness, pushing and shoving people and things around stems from an ongoing obsession with redemption.  Here the inheritances of the past now to be remade, preserved or effaced in the present need to be redeemed, almost like a book a “green stamps” avidly collected over weeks and years, placed along grids to the end of the</w:t>
      </w:r>
      <w:r w:rsidR="0088575E" w:rsidRPr="001B43C0">
        <w:rPr>
          <w:rFonts w:ascii="Gill Sans MT" w:hAnsi="Gill Sans MT"/>
        </w:rPr>
        <w:t xml:space="preserve"> book</w:t>
      </w:r>
      <w:r w:rsidR="00D75561" w:rsidRPr="001B43C0">
        <w:rPr>
          <w:rFonts w:ascii="Gill Sans MT" w:hAnsi="Gill Sans MT"/>
        </w:rPr>
        <w:t xml:space="preserve"> </w:t>
      </w:r>
      <w:r w:rsidR="0088575E" w:rsidRPr="001B43C0">
        <w:rPr>
          <w:rFonts w:ascii="Gill Sans MT" w:hAnsi="Gill Sans MT"/>
        </w:rPr>
        <w:t>(</w:t>
      </w:r>
      <w:r w:rsidR="00D75561" w:rsidRPr="001B43C0">
        <w:rPr>
          <w:rFonts w:ascii="Gill Sans MT" w:hAnsi="Gill Sans MT"/>
        </w:rPr>
        <w:t>“road”</w:t>
      </w:r>
      <w:r w:rsidR="00D81EF2">
        <w:rPr>
          <w:rFonts w:ascii="Gill Sans MT" w:hAnsi="Gill Sans MT"/>
        </w:rPr>
        <w:t>)</w:t>
      </w:r>
      <w:r w:rsidR="00D75561" w:rsidRPr="001B43C0">
        <w:rPr>
          <w:rFonts w:ascii="Gill Sans MT" w:hAnsi="Gill Sans MT"/>
        </w:rPr>
        <w:t xml:space="preserve"> and then turned over for cash.  Whatever something is now only conceals its “real” value</w:t>
      </w:r>
      <w:r w:rsidR="007942FF" w:rsidRPr="001B43C0">
        <w:rPr>
          <w:rFonts w:ascii="Gill Sans MT" w:hAnsi="Gill Sans MT"/>
        </w:rPr>
        <w:t xml:space="preserve">, determinable only later on.  </w:t>
      </w:r>
    </w:p>
    <w:p w14:paraId="16A2F9D5" w14:textId="77777777" w:rsidR="0088575E" w:rsidRPr="001B43C0" w:rsidRDefault="0088575E" w:rsidP="00DA2408">
      <w:pPr>
        <w:contextualSpacing/>
        <w:rPr>
          <w:rFonts w:ascii="Gill Sans MT" w:hAnsi="Gill Sans MT"/>
        </w:rPr>
      </w:pPr>
    </w:p>
    <w:p w14:paraId="7DCDD619" w14:textId="0E6E09B4" w:rsidR="006F7A8C" w:rsidRPr="001B43C0" w:rsidRDefault="007942FF" w:rsidP="00DA2408">
      <w:pPr>
        <w:contextualSpacing/>
        <w:rPr>
          <w:rFonts w:ascii="Gill Sans MT" w:hAnsi="Gill Sans MT"/>
        </w:rPr>
      </w:pPr>
      <w:r w:rsidRPr="001B43C0">
        <w:rPr>
          <w:rFonts w:ascii="Gill Sans MT" w:hAnsi="Gill Sans MT"/>
        </w:rPr>
        <w:t>There is also a spiritual dimension at work</w:t>
      </w:r>
      <w:r w:rsidR="002433D9">
        <w:rPr>
          <w:rFonts w:ascii="Gill Sans MT" w:hAnsi="Gill Sans MT"/>
        </w:rPr>
        <w:t>.  It is</w:t>
      </w:r>
      <w:r w:rsidRPr="001B43C0">
        <w:rPr>
          <w:rFonts w:ascii="Gill Sans MT" w:hAnsi="Gill Sans MT"/>
        </w:rPr>
        <w:t xml:space="preserve"> as if the mistakes of the past—all of the wrong moves, policies, enmities and convictions—can be cleansed of their connotations and instead point to a new existence where all is forgiven. For cities have long been sites of redemption</w:t>
      </w:r>
      <w:r w:rsidR="002433D9">
        <w:rPr>
          <w:rFonts w:ascii="Gill Sans MT" w:hAnsi="Gill Sans MT"/>
        </w:rPr>
        <w:t>.  They signal</w:t>
      </w:r>
      <w:r w:rsidRPr="001B43C0">
        <w:rPr>
          <w:rFonts w:ascii="Gill Sans MT" w:hAnsi="Gill Sans MT"/>
        </w:rPr>
        <w:t xml:space="preserve"> the possibilities of starting over, of keeping the past in view as the justification for what a people have become</w:t>
      </w:r>
      <w:r w:rsidR="002433D9">
        <w:rPr>
          <w:rFonts w:ascii="Gill Sans MT" w:hAnsi="Gill Sans MT"/>
        </w:rPr>
        <w:t>.</w:t>
      </w:r>
      <w:r w:rsidRPr="001B43C0">
        <w:rPr>
          <w:rFonts w:ascii="Gill Sans MT" w:hAnsi="Gill Sans MT"/>
        </w:rPr>
        <w:t xml:space="preserve"> Nothing then stays the same or changes as the past</w:t>
      </w:r>
      <w:r w:rsidR="002433D9">
        <w:rPr>
          <w:rFonts w:ascii="Gill Sans MT" w:hAnsi="Gill Sans MT"/>
        </w:rPr>
        <w:t xml:space="preserve"> seems to point to a process</w:t>
      </w:r>
      <w:r w:rsidRPr="001B43C0">
        <w:rPr>
          <w:rFonts w:ascii="Gill Sans MT" w:hAnsi="Gill Sans MT"/>
        </w:rPr>
        <w:t xml:space="preserve"> of constant ruination</w:t>
      </w:r>
      <w:r w:rsidR="002433D9">
        <w:rPr>
          <w:rFonts w:ascii="Gill Sans MT" w:hAnsi="Gill Sans MT"/>
        </w:rPr>
        <w:t>.  In</w:t>
      </w:r>
      <w:r w:rsidRPr="001B43C0">
        <w:rPr>
          <w:rFonts w:ascii="Gill Sans MT" w:hAnsi="Gill Sans MT"/>
        </w:rPr>
        <w:t xml:space="preserve"> trying to redeem the waywardness of the past a horizon must appear whose pr</w:t>
      </w:r>
      <w:r w:rsidR="00D81EF2">
        <w:rPr>
          <w:rFonts w:ascii="Gill Sans MT" w:hAnsi="Gill Sans MT"/>
        </w:rPr>
        <w:t>imary function is to make other possibilities</w:t>
      </w:r>
      <w:r w:rsidRPr="001B43C0">
        <w:rPr>
          <w:rFonts w:ascii="Gill Sans MT" w:hAnsi="Gill Sans MT"/>
        </w:rPr>
        <w:t xml:space="preserve"> recede.</w:t>
      </w:r>
      <w:r w:rsidR="00F56D8D" w:rsidRPr="001B43C0">
        <w:rPr>
          <w:rFonts w:ascii="Gill Sans MT" w:hAnsi="Gill Sans MT"/>
        </w:rPr>
        <w:t xml:space="preserve"> </w:t>
      </w:r>
    </w:p>
    <w:p w14:paraId="701DAF40" w14:textId="77777777" w:rsidR="0088575E" w:rsidRPr="001B43C0" w:rsidRDefault="0088575E" w:rsidP="00DA2408">
      <w:pPr>
        <w:contextualSpacing/>
        <w:rPr>
          <w:rFonts w:ascii="Gill Sans MT" w:hAnsi="Gill Sans MT"/>
        </w:rPr>
      </w:pPr>
    </w:p>
    <w:p w14:paraId="05572BB0" w14:textId="01DB9F2A" w:rsidR="0088575E" w:rsidRPr="001B43C0" w:rsidRDefault="002433D9" w:rsidP="00DA2408">
      <w:pPr>
        <w:contextualSpacing/>
        <w:rPr>
          <w:rFonts w:ascii="Gill Sans MT" w:hAnsi="Gill Sans MT"/>
        </w:rPr>
      </w:pPr>
      <w:r>
        <w:rPr>
          <w:rFonts w:ascii="Gill Sans MT" w:hAnsi="Gill Sans MT"/>
        </w:rPr>
        <w:t>Redemption is at work in today’s</w:t>
      </w:r>
      <w:r w:rsidR="0088575E" w:rsidRPr="001B43C0">
        <w:rPr>
          <w:rFonts w:ascii="Gill Sans MT" w:hAnsi="Gill Sans MT"/>
        </w:rPr>
        <w:t xml:space="preserve"> realization that urbanity itself may be its own undoing.  That the footprints of industrial production and mass consumption are the city “walking all over itself”, as if all of the uprooting, dispossession, disciplining, and frenzy that went into rendering life urban carried with it a pervasive sense of guilt or glee that has to be redeemed into virtuous splendors that do little justice to all the costs entailed. </w:t>
      </w:r>
      <w:r w:rsidR="00D81EF2">
        <w:rPr>
          <w:rFonts w:ascii="Gill Sans MT" w:hAnsi="Gill Sans MT"/>
        </w:rPr>
        <w:t xml:space="preserve">So </w:t>
      </w:r>
      <w:r>
        <w:rPr>
          <w:rFonts w:ascii="Gill Sans MT" w:hAnsi="Gill Sans MT"/>
        </w:rPr>
        <w:t>intensifying urban processes—through</w:t>
      </w:r>
      <w:r w:rsidR="00FF1D1E" w:rsidRPr="001B43C0">
        <w:rPr>
          <w:rFonts w:ascii="Gill Sans MT" w:hAnsi="Gill Sans MT"/>
        </w:rPr>
        <w:t xml:space="preserve"> design, engineering, fantasy,</w:t>
      </w:r>
      <w:r w:rsidR="00023E66" w:rsidRPr="001B43C0">
        <w:rPr>
          <w:rFonts w:ascii="Gill Sans MT" w:hAnsi="Gill Sans MT"/>
        </w:rPr>
        <w:t xml:space="preserve"> speculation</w:t>
      </w:r>
      <w:r w:rsidR="00FF1D1E" w:rsidRPr="001B43C0">
        <w:rPr>
          <w:rFonts w:ascii="Gill Sans MT" w:hAnsi="Gill Sans MT"/>
        </w:rPr>
        <w:t>—become the only means to get ourselves out of the mess we are in.</w:t>
      </w:r>
      <w:r w:rsidR="00023E66" w:rsidRPr="001B43C0">
        <w:rPr>
          <w:rFonts w:ascii="Gill Sans MT" w:hAnsi="Gill Sans MT"/>
        </w:rPr>
        <w:t xml:space="preserve"> The city attempts to redeem itself by paying attention to all of the dimensions of life that </w:t>
      </w:r>
      <w:r w:rsidR="00A10E5A" w:rsidRPr="001B43C0">
        <w:rPr>
          <w:rFonts w:ascii="Gill Sans MT" w:hAnsi="Gill Sans MT"/>
        </w:rPr>
        <w:t xml:space="preserve">it really wasn’t paying attention to before in the “microphages” of everyday life.  All of the affects, inclinations, lost opportunities, the way things might have been, the passions, street intelligences, relational capacities that cities have been collecting all along are now to be redeemed into the possibility </w:t>
      </w:r>
      <w:r w:rsidR="00D81EF2">
        <w:rPr>
          <w:rFonts w:ascii="Gill Sans MT" w:hAnsi="Gill Sans MT"/>
        </w:rPr>
        <w:t xml:space="preserve">of </w:t>
      </w:r>
      <w:r w:rsidR="00A10E5A" w:rsidRPr="001B43C0">
        <w:rPr>
          <w:rFonts w:ascii="Gill Sans MT" w:hAnsi="Gill Sans MT"/>
        </w:rPr>
        <w:t>an ongoing, sustainable life.</w:t>
      </w:r>
    </w:p>
    <w:p w14:paraId="63F0C001" w14:textId="77777777" w:rsidR="00FF1D1E" w:rsidRPr="001B43C0" w:rsidRDefault="00FF1D1E" w:rsidP="00DA2408">
      <w:pPr>
        <w:contextualSpacing/>
        <w:rPr>
          <w:rFonts w:ascii="Gill Sans MT" w:hAnsi="Gill Sans MT"/>
        </w:rPr>
      </w:pPr>
    </w:p>
    <w:p w14:paraId="16DD6992" w14:textId="61C900BC" w:rsidR="00E640A4" w:rsidRPr="001B43C0" w:rsidRDefault="002433D9" w:rsidP="00DA2408">
      <w:pPr>
        <w:widowControl w:val="0"/>
        <w:autoSpaceDE w:val="0"/>
        <w:autoSpaceDN w:val="0"/>
        <w:adjustRightInd w:val="0"/>
        <w:rPr>
          <w:rFonts w:ascii="Gill Sans MT" w:hAnsi="Gill Sans MT"/>
        </w:rPr>
      </w:pPr>
      <w:r>
        <w:rPr>
          <w:rFonts w:ascii="Gill Sans MT" w:hAnsi="Gill Sans MT"/>
        </w:rPr>
        <w:t>So governing cities</w:t>
      </w:r>
      <w:r w:rsidR="00C474D3">
        <w:rPr>
          <w:rFonts w:ascii="Gill Sans MT" w:hAnsi="Gill Sans MT"/>
        </w:rPr>
        <w:t xml:space="preserve"> increasingly relies upon</w:t>
      </w:r>
      <w:r w:rsidR="004C6681" w:rsidRPr="001B43C0">
        <w:rPr>
          <w:rFonts w:ascii="Gill Sans MT" w:hAnsi="Gill Sans MT"/>
        </w:rPr>
        <w:t xml:space="preserve"> </w:t>
      </w:r>
      <w:r>
        <w:rPr>
          <w:rFonts w:ascii="Gill Sans MT" w:hAnsi="Gill Sans MT"/>
        </w:rPr>
        <w:t>the predictability</w:t>
      </w:r>
      <w:r w:rsidR="004C6681" w:rsidRPr="001B43C0">
        <w:rPr>
          <w:rFonts w:ascii="Gill Sans MT" w:hAnsi="Gill Sans MT"/>
        </w:rPr>
        <w:t xml:space="preserve"> of “reading” the desires and behaviors of individual</w:t>
      </w:r>
      <w:r w:rsidR="00C474D3">
        <w:rPr>
          <w:rFonts w:ascii="Gill Sans MT" w:hAnsi="Gill Sans MT"/>
        </w:rPr>
        <w:t>s</w:t>
      </w:r>
      <w:r w:rsidR="004C6681" w:rsidRPr="001B43C0">
        <w:rPr>
          <w:rFonts w:ascii="Gill Sans MT" w:hAnsi="Gill Sans MT"/>
        </w:rPr>
        <w:t xml:space="preserve"> so well as to effectively intervene into their next moves—what they will buy, decide, and want</w:t>
      </w:r>
      <w:r w:rsidR="00C474D3">
        <w:rPr>
          <w:rFonts w:ascii="Gill Sans MT" w:hAnsi="Gill Sans MT"/>
        </w:rPr>
        <w:t xml:space="preserve">. </w:t>
      </w:r>
    </w:p>
    <w:p w14:paraId="5CCDAE8D" w14:textId="77777777" w:rsidR="00E640A4" w:rsidRPr="001B43C0" w:rsidRDefault="00E640A4" w:rsidP="00DA2408">
      <w:pPr>
        <w:widowControl w:val="0"/>
        <w:autoSpaceDE w:val="0"/>
        <w:autoSpaceDN w:val="0"/>
        <w:adjustRightInd w:val="0"/>
        <w:rPr>
          <w:rFonts w:ascii="Gill Sans MT" w:hAnsi="Gill Sans MT"/>
        </w:rPr>
      </w:pPr>
    </w:p>
    <w:p w14:paraId="051616AB" w14:textId="54DBA9B1" w:rsidR="00F56D8D" w:rsidRPr="001B43C0" w:rsidRDefault="002D3DDE" w:rsidP="00DA2408">
      <w:pPr>
        <w:widowControl w:val="0"/>
        <w:autoSpaceDE w:val="0"/>
        <w:autoSpaceDN w:val="0"/>
        <w:adjustRightInd w:val="0"/>
        <w:rPr>
          <w:rFonts w:ascii="Gill Sans MT" w:hAnsi="Gill Sans MT"/>
        </w:rPr>
      </w:pPr>
      <w:r>
        <w:rPr>
          <w:rFonts w:ascii="Gill Sans MT" w:hAnsi="Gill Sans MT"/>
        </w:rPr>
        <w:t>But t</w:t>
      </w:r>
      <w:r w:rsidR="00E640A4" w:rsidRPr="001B43C0">
        <w:rPr>
          <w:rFonts w:ascii="Gill Sans MT" w:hAnsi="Gill Sans MT"/>
        </w:rPr>
        <w:t>he more that municipal administrations attempt to employ various forms of large scale simulation, scenario planning, and big data crunching—in hopes of exploring the “deep relations” that exist among various dimensions of the city, from transportation, energy supply, municipal finance, urban productivity, and demographics, to name a few—the less these dimensions seem to resonate with each other.  The less they are able to find various ways of intersecting, gathering up, or working together.</w:t>
      </w:r>
    </w:p>
    <w:p w14:paraId="5D64BE5C" w14:textId="77777777" w:rsidR="00F56D8D" w:rsidRPr="001B43C0" w:rsidRDefault="00F56D8D" w:rsidP="00DA2408">
      <w:pPr>
        <w:widowControl w:val="0"/>
        <w:autoSpaceDE w:val="0"/>
        <w:autoSpaceDN w:val="0"/>
        <w:adjustRightInd w:val="0"/>
        <w:rPr>
          <w:rFonts w:ascii="Gill Sans MT" w:hAnsi="Gill Sans MT"/>
        </w:rPr>
      </w:pPr>
    </w:p>
    <w:p w14:paraId="0F85B3F4" w14:textId="34CBF598" w:rsidR="00F56D8D" w:rsidRPr="001B43C0" w:rsidRDefault="00D50522" w:rsidP="00DA2408">
      <w:pPr>
        <w:widowControl w:val="0"/>
        <w:autoSpaceDE w:val="0"/>
        <w:autoSpaceDN w:val="0"/>
        <w:adjustRightInd w:val="0"/>
        <w:rPr>
          <w:rFonts w:ascii="Gill Sans MT" w:hAnsi="Gill Sans MT"/>
          <w:i/>
        </w:rPr>
      </w:pPr>
      <w:r w:rsidRPr="001B43C0">
        <w:rPr>
          <w:rFonts w:ascii="Gill Sans MT" w:hAnsi="Gill Sans MT"/>
          <w:i/>
        </w:rPr>
        <w:t>Governing the urban</w:t>
      </w:r>
    </w:p>
    <w:p w14:paraId="3176CEA8" w14:textId="77777777" w:rsidR="00672DDB" w:rsidRPr="001B43C0" w:rsidRDefault="00672DDB" w:rsidP="00DA2408">
      <w:pPr>
        <w:widowControl w:val="0"/>
        <w:autoSpaceDE w:val="0"/>
        <w:autoSpaceDN w:val="0"/>
        <w:adjustRightInd w:val="0"/>
        <w:rPr>
          <w:rFonts w:ascii="Gill Sans MT" w:hAnsi="Gill Sans MT" w:cs="Times New Roman"/>
        </w:rPr>
      </w:pPr>
    </w:p>
    <w:p w14:paraId="47D8A7A0" w14:textId="6B6D7356" w:rsidR="00902D2F" w:rsidRPr="001B43C0" w:rsidRDefault="00902D2F" w:rsidP="00DA2408">
      <w:pPr>
        <w:widowControl w:val="0"/>
        <w:autoSpaceDE w:val="0"/>
        <w:autoSpaceDN w:val="0"/>
        <w:adjustRightInd w:val="0"/>
        <w:rPr>
          <w:rFonts w:ascii="Gill Sans MT" w:hAnsi="Gill Sans MT" w:cs="Times New Roman"/>
        </w:rPr>
      </w:pPr>
      <w:r w:rsidRPr="001B43C0">
        <w:rPr>
          <w:rFonts w:ascii="Gill Sans MT" w:hAnsi="Gill Sans MT" w:cs="Times New Roman"/>
        </w:rPr>
        <w:t>Governance across a wide range of African</w:t>
      </w:r>
      <w:r w:rsidR="00314BCA" w:rsidRPr="001B43C0">
        <w:rPr>
          <w:rFonts w:ascii="Gill Sans MT" w:hAnsi="Gill Sans MT" w:cs="Times New Roman"/>
        </w:rPr>
        <w:t xml:space="preserve"> and Asian</w:t>
      </w:r>
      <w:r w:rsidRPr="001B43C0">
        <w:rPr>
          <w:rFonts w:ascii="Gill Sans MT" w:hAnsi="Gill Sans MT" w:cs="Times New Roman"/>
        </w:rPr>
        <w:t xml:space="preserve"> urban regions certainly has gotten better according to conventional standards.  It is less corrupt, is widening tax bases, </w:t>
      </w:r>
      <w:r w:rsidR="00480D51" w:rsidRPr="001B43C0">
        <w:rPr>
          <w:rFonts w:ascii="Gill Sans MT" w:hAnsi="Gill Sans MT" w:cs="Times New Roman"/>
        </w:rPr>
        <w:t xml:space="preserve">offering municipal bonds, </w:t>
      </w:r>
      <w:r w:rsidRPr="001B43C0">
        <w:rPr>
          <w:rFonts w:ascii="Gill Sans MT" w:hAnsi="Gill Sans MT" w:cs="Times New Roman"/>
        </w:rPr>
        <w:t xml:space="preserve">rationalizing procedures, and developing new infrastructure. However, the by-products of this improvement also raise uncertain implications.  The oscillating consolidations of property and the displacement of large number of poor people, as well as the incessant hunt for affordable land seem to exponentially increase the physical size of urban regions.  </w:t>
      </w:r>
    </w:p>
    <w:p w14:paraId="5DA380C3" w14:textId="77777777" w:rsidR="00902D2F" w:rsidRPr="001B43C0" w:rsidRDefault="00902D2F" w:rsidP="00DA2408">
      <w:pPr>
        <w:widowControl w:val="0"/>
        <w:autoSpaceDE w:val="0"/>
        <w:autoSpaceDN w:val="0"/>
        <w:adjustRightInd w:val="0"/>
        <w:rPr>
          <w:rFonts w:ascii="Gill Sans MT" w:hAnsi="Gill Sans MT" w:cs="Times New Roman"/>
        </w:rPr>
      </w:pPr>
    </w:p>
    <w:p w14:paraId="55E924D9" w14:textId="6F6A3A88" w:rsidR="00480D51" w:rsidRPr="001B43C0" w:rsidRDefault="00480D51" w:rsidP="00DA2408">
      <w:pPr>
        <w:rPr>
          <w:rFonts w:ascii="Gill Sans MT" w:hAnsi="Gill Sans MT"/>
        </w:rPr>
      </w:pPr>
      <w:r w:rsidRPr="001B43C0">
        <w:rPr>
          <w:rFonts w:ascii="Gill Sans MT" w:hAnsi="Gill Sans MT"/>
        </w:rPr>
        <w:t>Take the example of China</w:t>
      </w:r>
      <w:r w:rsidR="002D3DDE">
        <w:rPr>
          <w:rFonts w:ascii="Gill Sans MT" w:hAnsi="Gill Sans MT"/>
        </w:rPr>
        <w:t xml:space="preserve">. </w:t>
      </w:r>
      <w:r w:rsidRPr="001B43C0">
        <w:rPr>
          <w:rFonts w:ascii="Gill Sans MT" w:hAnsi="Gill Sans MT"/>
        </w:rPr>
        <w:t>Peri-urban villagers surrounded by farmland converted by the state into urban uses, still possessed prime land</w:t>
      </w:r>
      <w:r w:rsidR="00795572">
        <w:rPr>
          <w:rFonts w:ascii="Gill Sans MT" w:hAnsi="Gill Sans MT"/>
        </w:rPr>
        <w:t xml:space="preserve"> in the village</w:t>
      </w:r>
      <w:r w:rsidRPr="001B43C0">
        <w:rPr>
          <w:rFonts w:ascii="Gill Sans MT" w:hAnsi="Gill Sans MT"/>
        </w:rPr>
        <w:t xml:space="preserve">, and they maximized its value by constructing high-density rental accommodation for migrants or small and medium-scale production zones.  As village landlords did not pay tax to the municipal government, property management companies provided essential urban services. Villagers were usually able to retain residence inside the village since local governments sought to reduce the monetary costs of compensation with in-kind compensation that transferred land back to </w:t>
      </w:r>
      <w:r w:rsidR="002D3DDE">
        <w:rPr>
          <w:rFonts w:ascii="Gill Sans MT" w:hAnsi="Gill Sans MT"/>
        </w:rPr>
        <w:t>them to be collectively managed.  This was usually done</w:t>
      </w:r>
      <w:r w:rsidRPr="001B43C0">
        <w:rPr>
          <w:rFonts w:ascii="Gill Sans MT" w:hAnsi="Gill Sans MT"/>
        </w:rPr>
        <w:t xml:space="preserve"> through development corporations in which villagers were shareholders. As local and metropolitan governments attain larger volumes of land under their direct jurisdiction, many existing villages are incorporated into municipal systems, as the pressure to provide low cost accommodation extends the peripheries of urbanization</w:t>
      </w:r>
      <w:r w:rsidR="00314BCA" w:rsidRPr="001B43C0">
        <w:rPr>
          <w:rFonts w:ascii="Gill Sans MT" w:hAnsi="Gill Sans MT"/>
        </w:rPr>
        <w:t>.</w:t>
      </w:r>
    </w:p>
    <w:p w14:paraId="17E4AAD9" w14:textId="77777777" w:rsidR="00314BCA" w:rsidRPr="001B43C0" w:rsidRDefault="00314BCA" w:rsidP="00DA2408">
      <w:pPr>
        <w:rPr>
          <w:rFonts w:ascii="Gill Sans MT" w:hAnsi="Gill Sans MT"/>
        </w:rPr>
      </w:pPr>
    </w:p>
    <w:p w14:paraId="1EF49BD1" w14:textId="4AABDB49" w:rsidR="00314BCA" w:rsidRPr="001B43C0" w:rsidRDefault="00314BCA" w:rsidP="00DA2408">
      <w:pPr>
        <w:rPr>
          <w:rFonts w:ascii="Gill Sans MT" w:hAnsi="Gill Sans MT"/>
        </w:rPr>
      </w:pPr>
      <w:r w:rsidRPr="001B43C0">
        <w:rPr>
          <w:rFonts w:ascii="Gill Sans MT" w:hAnsi="Gill Sans MT"/>
        </w:rPr>
        <w:t>In Chongqi, shareholder corporations assembled fragmented agricultural plots, which had been contracted to village households, acquired the capital necessa</w:t>
      </w:r>
      <w:r w:rsidR="002D3DDE">
        <w:rPr>
          <w:rFonts w:ascii="Gill Sans MT" w:hAnsi="Gill Sans MT"/>
        </w:rPr>
        <w:t>ry for infrastructure upgrading</w:t>
      </w:r>
      <w:r w:rsidRPr="001B43C0">
        <w:rPr>
          <w:rFonts w:ascii="Gill Sans MT" w:hAnsi="Gill Sans MT"/>
        </w:rPr>
        <w:t>, and then rented and sold lots to manufacturers</w:t>
      </w:r>
      <w:r w:rsidR="002D3DDE">
        <w:rPr>
          <w:rFonts w:ascii="Gill Sans MT" w:hAnsi="Gill Sans MT"/>
        </w:rPr>
        <w:t>.  They manipulated</w:t>
      </w:r>
      <w:r w:rsidRPr="001B43C0">
        <w:rPr>
          <w:rFonts w:ascii="Gill Sans MT" w:hAnsi="Gill Sans MT"/>
        </w:rPr>
        <w:t xml:space="preserve"> a grey area of the existing law, </w:t>
      </w:r>
      <w:r w:rsidR="00070290">
        <w:rPr>
          <w:rFonts w:ascii="Gill Sans MT" w:hAnsi="Gill Sans MT"/>
        </w:rPr>
        <w:t>which has subsequently been changed</w:t>
      </w:r>
      <w:r w:rsidRPr="001B43C0">
        <w:rPr>
          <w:rFonts w:ascii="Gill Sans MT" w:hAnsi="Gill Sans MT"/>
        </w:rPr>
        <w:t>. Economic power</w:t>
      </w:r>
      <w:r w:rsidR="00070290">
        <w:rPr>
          <w:rFonts w:ascii="Gill Sans MT" w:hAnsi="Gill Sans MT"/>
        </w:rPr>
        <w:t>,</w:t>
      </w:r>
      <w:r w:rsidRPr="001B43C0">
        <w:rPr>
          <w:rFonts w:ascii="Gill Sans MT" w:hAnsi="Gill Sans MT"/>
        </w:rPr>
        <w:t xml:space="preserve"> consolidated in the corporation put pressure on long-standing social support pr</w:t>
      </w:r>
      <w:r w:rsidR="00070290">
        <w:rPr>
          <w:rFonts w:ascii="Gill Sans MT" w:hAnsi="Gill Sans MT"/>
        </w:rPr>
        <w:t>actices and networks, which had been</w:t>
      </w:r>
      <w:r w:rsidRPr="001B43C0">
        <w:rPr>
          <w:rFonts w:ascii="Gill Sans MT" w:hAnsi="Gill Sans MT"/>
        </w:rPr>
        <w:t xml:space="preserve"> reinforced through continuous adaptations of the available built environment. But as villagers increasingly had less land and built assets to work with and as municipal governments, under pressure to generate higher returns through the intensification of land use, expropriated larger volumes of land, the social and spatial fabric of villages becomes increasingly f</w:t>
      </w:r>
      <w:r w:rsidR="002D3DDE">
        <w:rPr>
          <w:rFonts w:ascii="Gill Sans MT" w:hAnsi="Gill Sans MT"/>
        </w:rPr>
        <w:t>ragmented.</w:t>
      </w:r>
    </w:p>
    <w:p w14:paraId="1DAA5A4D" w14:textId="77777777" w:rsidR="00314BCA" w:rsidRPr="001B43C0" w:rsidRDefault="00314BCA" w:rsidP="00DA2408">
      <w:pPr>
        <w:rPr>
          <w:rFonts w:ascii="Gill Sans MT" w:hAnsi="Gill Sans MT"/>
        </w:rPr>
      </w:pPr>
    </w:p>
    <w:p w14:paraId="2788BF8E" w14:textId="6EC877DA" w:rsidR="00AE0A08" w:rsidRDefault="00480D51" w:rsidP="00A6463A">
      <w:pPr>
        <w:pBdr>
          <w:bottom w:val="single" w:sz="6" w:space="2" w:color="auto"/>
        </w:pBdr>
        <w:contextualSpacing/>
      </w:pPr>
      <w:r w:rsidRPr="001B43C0">
        <w:rPr>
          <w:rFonts w:ascii="Gill Sans MT" w:hAnsi="Gill Sans MT"/>
        </w:rPr>
        <w:t xml:space="preserve">The thing is that we don’t know where such </w:t>
      </w:r>
      <w:r w:rsidR="002D3DDE">
        <w:rPr>
          <w:rFonts w:ascii="Gill Sans MT" w:hAnsi="Gill Sans MT"/>
        </w:rPr>
        <w:t>developments</w:t>
      </w:r>
      <w:r w:rsidRPr="001B43C0">
        <w:rPr>
          <w:rFonts w:ascii="Gill Sans MT" w:hAnsi="Gill Sans MT"/>
        </w:rPr>
        <w:t xml:space="preserve"> are headed.  But it seems likely that if they are going to build upon the resourcefulness of the residents who made these places viable for redevelopment in the first place, then it is important to consider how to incorporate that kind of resourcefulness into new forms of property and daily living.  </w:t>
      </w:r>
      <w:r w:rsidR="00AE0A08">
        <w:rPr>
          <w:rFonts w:ascii="Gill Sans MT" w:hAnsi="Gill Sans MT"/>
        </w:rPr>
        <w:t xml:space="preserve">How can all of new innovations in technology and science be put to work in service of this resourcefulness?  How can the politics of struggle, of creating opportunities be threaded with a larger sense of generosity, care and mutuality? </w:t>
      </w:r>
      <w:r w:rsidR="00A6463A" w:rsidRPr="0030375C">
        <w:rPr>
          <w:rFonts w:ascii="Gill Sans MT" w:hAnsi="Gill Sans MT"/>
        </w:rPr>
        <w:t xml:space="preserve">An important role for public policy then is how institutions can effectively pay attention to the logics and dynamics of </w:t>
      </w:r>
      <w:r w:rsidR="009112B6">
        <w:rPr>
          <w:rFonts w:ascii="Gill Sans MT" w:hAnsi="Gill Sans MT"/>
        </w:rPr>
        <w:t>this resourcefulness</w:t>
      </w:r>
      <w:r w:rsidR="00A6463A" w:rsidRPr="0030375C">
        <w:rPr>
          <w:rFonts w:ascii="Gill Sans MT" w:hAnsi="Gill Sans MT"/>
        </w:rPr>
        <w:t xml:space="preserve"> in order to creatively animate a broader public awareness of the larger issues concerning the relationships between justice, redistribution, climate adaptation and infrastructural change. </w:t>
      </w:r>
      <w:r w:rsidR="009112B6">
        <w:rPr>
          <w:rFonts w:ascii="Gill Sans MT" w:hAnsi="Gill Sans MT"/>
        </w:rPr>
        <w:t xml:space="preserve"> The key is how to concretely draw lines of connection between places and people that do not seem to belong together and to open up our assumptions about how people and their collective struggles are supposed to act, and to constantly be on the look-out for new ideas and practices, often found where we least expect them. Something that surpasses the old antagonisms and labeling, that is willing to risk sitting down in rooms and dealing with the often tedious and awkward procedures of trying to find common ground among those who would seem to have nothing in common.</w:t>
      </w:r>
    </w:p>
    <w:p w14:paraId="503A7EBD" w14:textId="1BDEA717" w:rsidR="00987CF4" w:rsidRPr="007A2A53" w:rsidRDefault="00987CF4" w:rsidP="00DA2408">
      <w:pPr>
        <w:rPr>
          <w:rFonts w:ascii="Gill Sans MT" w:hAnsi="Gill Sans MT"/>
        </w:rPr>
      </w:pPr>
    </w:p>
    <w:sectPr w:rsidR="00987CF4" w:rsidRPr="007A2A53" w:rsidSect="00987CF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8CEFA" w14:textId="77777777" w:rsidR="009112B6" w:rsidRDefault="009112B6" w:rsidP="00DD521E">
      <w:r>
        <w:separator/>
      </w:r>
    </w:p>
  </w:endnote>
  <w:endnote w:type="continuationSeparator" w:id="0">
    <w:p w14:paraId="1419ACCB" w14:textId="77777777" w:rsidR="009112B6" w:rsidRDefault="009112B6" w:rsidP="00DD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F78C" w14:textId="77777777" w:rsidR="009112B6" w:rsidRDefault="009112B6" w:rsidP="00D17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87F4A" w14:textId="77777777" w:rsidR="009112B6" w:rsidRDefault="009112B6" w:rsidP="00DD52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919B6" w14:textId="77777777" w:rsidR="009112B6" w:rsidRDefault="009112B6" w:rsidP="00D17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44A">
      <w:rPr>
        <w:rStyle w:val="PageNumber"/>
        <w:noProof/>
      </w:rPr>
      <w:t>1</w:t>
    </w:r>
    <w:r>
      <w:rPr>
        <w:rStyle w:val="PageNumber"/>
      </w:rPr>
      <w:fldChar w:fldCharType="end"/>
    </w:r>
  </w:p>
  <w:p w14:paraId="64A71763" w14:textId="77777777" w:rsidR="009112B6" w:rsidRDefault="009112B6" w:rsidP="00DD52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D6291" w14:textId="77777777" w:rsidR="009112B6" w:rsidRDefault="009112B6" w:rsidP="00DD521E">
      <w:r>
        <w:separator/>
      </w:r>
    </w:p>
  </w:footnote>
  <w:footnote w:type="continuationSeparator" w:id="0">
    <w:p w14:paraId="2D01EAA2" w14:textId="77777777" w:rsidR="009112B6" w:rsidRDefault="009112B6" w:rsidP="00DD5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2F"/>
    <w:rsid w:val="000169E0"/>
    <w:rsid w:val="00023E66"/>
    <w:rsid w:val="00026572"/>
    <w:rsid w:val="00070290"/>
    <w:rsid w:val="000A6EAD"/>
    <w:rsid w:val="000D0599"/>
    <w:rsid w:val="000E1C18"/>
    <w:rsid w:val="00131B32"/>
    <w:rsid w:val="00144C99"/>
    <w:rsid w:val="001508DF"/>
    <w:rsid w:val="0016156C"/>
    <w:rsid w:val="0018145C"/>
    <w:rsid w:val="001B43C0"/>
    <w:rsid w:val="001C269E"/>
    <w:rsid w:val="00242D80"/>
    <w:rsid w:val="002433D9"/>
    <w:rsid w:val="00267EE8"/>
    <w:rsid w:val="002B57ED"/>
    <w:rsid w:val="002D3DDE"/>
    <w:rsid w:val="00314BCA"/>
    <w:rsid w:val="0032188B"/>
    <w:rsid w:val="00336D7B"/>
    <w:rsid w:val="003C4574"/>
    <w:rsid w:val="003E040A"/>
    <w:rsid w:val="00435AC6"/>
    <w:rsid w:val="00473AB0"/>
    <w:rsid w:val="00480D51"/>
    <w:rsid w:val="004C6681"/>
    <w:rsid w:val="00517181"/>
    <w:rsid w:val="00565F95"/>
    <w:rsid w:val="005918F8"/>
    <w:rsid w:val="00614A5F"/>
    <w:rsid w:val="006345CE"/>
    <w:rsid w:val="00646C4A"/>
    <w:rsid w:val="006563A5"/>
    <w:rsid w:val="006613E5"/>
    <w:rsid w:val="006671E4"/>
    <w:rsid w:val="00672DDB"/>
    <w:rsid w:val="006A5DF0"/>
    <w:rsid w:val="006C503C"/>
    <w:rsid w:val="006C6FB1"/>
    <w:rsid w:val="006F7A8C"/>
    <w:rsid w:val="007002DD"/>
    <w:rsid w:val="00702B61"/>
    <w:rsid w:val="00712915"/>
    <w:rsid w:val="007132B9"/>
    <w:rsid w:val="00785B6C"/>
    <w:rsid w:val="007942FF"/>
    <w:rsid w:val="00795572"/>
    <w:rsid w:val="007A2A53"/>
    <w:rsid w:val="007A538E"/>
    <w:rsid w:val="007B6A78"/>
    <w:rsid w:val="007F1B1E"/>
    <w:rsid w:val="00817805"/>
    <w:rsid w:val="00863EFD"/>
    <w:rsid w:val="008774EB"/>
    <w:rsid w:val="0088575E"/>
    <w:rsid w:val="00902D2F"/>
    <w:rsid w:val="009112B6"/>
    <w:rsid w:val="00987CF4"/>
    <w:rsid w:val="0099113B"/>
    <w:rsid w:val="009D2811"/>
    <w:rsid w:val="009E262B"/>
    <w:rsid w:val="009E4E35"/>
    <w:rsid w:val="00A10E5A"/>
    <w:rsid w:val="00A12086"/>
    <w:rsid w:val="00A55F3A"/>
    <w:rsid w:val="00A6463A"/>
    <w:rsid w:val="00A74F5E"/>
    <w:rsid w:val="00AA044A"/>
    <w:rsid w:val="00AB0B63"/>
    <w:rsid w:val="00AE0A08"/>
    <w:rsid w:val="00AE4B2F"/>
    <w:rsid w:val="00B30881"/>
    <w:rsid w:val="00B573C5"/>
    <w:rsid w:val="00BC3167"/>
    <w:rsid w:val="00BD10A2"/>
    <w:rsid w:val="00BE12CB"/>
    <w:rsid w:val="00C00029"/>
    <w:rsid w:val="00C37C1C"/>
    <w:rsid w:val="00C42EB8"/>
    <w:rsid w:val="00C474D3"/>
    <w:rsid w:val="00C57DDE"/>
    <w:rsid w:val="00C61F7A"/>
    <w:rsid w:val="00C631B1"/>
    <w:rsid w:val="00D1749B"/>
    <w:rsid w:val="00D26DF9"/>
    <w:rsid w:val="00D50522"/>
    <w:rsid w:val="00D5161D"/>
    <w:rsid w:val="00D5201E"/>
    <w:rsid w:val="00D579EF"/>
    <w:rsid w:val="00D57B1A"/>
    <w:rsid w:val="00D75561"/>
    <w:rsid w:val="00D81EF2"/>
    <w:rsid w:val="00DA2408"/>
    <w:rsid w:val="00DB6B99"/>
    <w:rsid w:val="00DC4A66"/>
    <w:rsid w:val="00DD1432"/>
    <w:rsid w:val="00DD521E"/>
    <w:rsid w:val="00DE2455"/>
    <w:rsid w:val="00DE320D"/>
    <w:rsid w:val="00E00F29"/>
    <w:rsid w:val="00E01A48"/>
    <w:rsid w:val="00E640A4"/>
    <w:rsid w:val="00E70892"/>
    <w:rsid w:val="00E721C1"/>
    <w:rsid w:val="00EA44CA"/>
    <w:rsid w:val="00EC3D52"/>
    <w:rsid w:val="00EE5868"/>
    <w:rsid w:val="00EE7B2C"/>
    <w:rsid w:val="00F34CEB"/>
    <w:rsid w:val="00F50B49"/>
    <w:rsid w:val="00F51A01"/>
    <w:rsid w:val="00F56D8D"/>
    <w:rsid w:val="00FB55B9"/>
    <w:rsid w:val="00FF1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F70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68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D521E"/>
    <w:pPr>
      <w:tabs>
        <w:tab w:val="center" w:pos="4320"/>
        <w:tab w:val="right" w:pos="8640"/>
      </w:tabs>
    </w:pPr>
  </w:style>
  <w:style w:type="character" w:customStyle="1" w:styleId="FooterChar">
    <w:name w:val="Footer Char"/>
    <w:basedOn w:val="DefaultParagraphFont"/>
    <w:link w:val="Footer"/>
    <w:uiPriority w:val="99"/>
    <w:rsid w:val="00DD521E"/>
  </w:style>
  <w:style w:type="character" w:styleId="PageNumber">
    <w:name w:val="page number"/>
    <w:basedOn w:val="DefaultParagraphFont"/>
    <w:uiPriority w:val="99"/>
    <w:semiHidden/>
    <w:unhideWhenUsed/>
    <w:rsid w:val="00DD521E"/>
  </w:style>
  <w:style w:type="character" w:customStyle="1" w:styleId="date-display-single">
    <w:name w:val="date-display-single"/>
    <w:basedOn w:val="DefaultParagraphFont"/>
    <w:rsid w:val="009E262B"/>
  </w:style>
  <w:style w:type="character" w:customStyle="1" w:styleId="author">
    <w:name w:val="author"/>
    <w:basedOn w:val="DefaultParagraphFont"/>
    <w:rsid w:val="009E262B"/>
  </w:style>
  <w:style w:type="character" w:styleId="Emphasis">
    <w:name w:val="Emphasis"/>
    <w:basedOn w:val="DefaultParagraphFont"/>
    <w:uiPriority w:val="20"/>
    <w:qFormat/>
    <w:rsid w:val="00565F95"/>
    <w:rPr>
      <w:i/>
      <w:iCs/>
    </w:rPr>
  </w:style>
  <w:style w:type="character" w:styleId="Hyperlink">
    <w:name w:val="Hyperlink"/>
    <w:basedOn w:val="DefaultParagraphFont"/>
    <w:uiPriority w:val="99"/>
    <w:semiHidden/>
    <w:unhideWhenUsed/>
    <w:rsid w:val="005918F8"/>
    <w:rPr>
      <w:color w:val="0000FF"/>
      <w:u w:val="single"/>
    </w:rPr>
  </w:style>
  <w:style w:type="character" w:customStyle="1" w:styleId="highlightedsearchterm">
    <w:name w:val="highlightedsearchterm"/>
    <w:basedOn w:val="DefaultParagraphFont"/>
    <w:rsid w:val="005918F8"/>
  </w:style>
  <w:style w:type="paragraph" w:styleId="BalloonText">
    <w:name w:val="Balloon Text"/>
    <w:basedOn w:val="Normal"/>
    <w:link w:val="BalloonTextChar"/>
    <w:uiPriority w:val="99"/>
    <w:semiHidden/>
    <w:unhideWhenUsed/>
    <w:rsid w:val="00AE0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A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68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D521E"/>
    <w:pPr>
      <w:tabs>
        <w:tab w:val="center" w:pos="4320"/>
        <w:tab w:val="right" w:pos="8640"/>
      </w:tabs>
    </w:pPr>
  </w:style>
  <w:style w:type="character" w:customStyle="1" w:styleId="FooterChar">
    <w:name w:val="Footer Char"/>
    <w:basedOn w:val="DefaultParagraphFont"/>
    <w:link w:val="Footer"/>
    <w:uiPriority w:val="99"/>
    <w:rsid w:val="00DD521E"/>
  </w:style>
  <w:style w:type="character" w:styleId="PageNumber">
    <w:name w:val="page number"/>
    <w:basedOn w:val="DefaultParagraphFont"/>
    <w:uiPriority w:val="99"/>
    <w:semiHidden/>
    <w:unhideWhenUsed/>
    <w:rsid w:val="00DD521E"/>
  </w:style>
  <w:style w:type="character" w:customStyle="1" w:styleId="date-display-single">
    <w:name w:val="date-display-single"/>
    <w:basedOn w:val="DefaultParagraphFont"/>
    <w:rsid w:val="009E262B"/>
  </w:style>
  <w:style w:type="character" w:customStyle="1" w:styleId="author">
    <w:name w:val="author"/>
    <w:basedOn w:val="DefaultParagraphFont"/>
    <w:rsid w:val="009E262B"/>
  </w:style>
  <w:style w:type="character" w:styleId="Emphasis">
    <w:name w:val="Emphasis"/>
    <w:basedOn w:val="DefaultParagraphFont"/>
    <w:uiPriority w:val="20"/>
    <w:qFormat/>
    <w:rsid w:val="00565F95"/>
    <w:rPr>
      <w:i/>
      <w:iCs/>
    </w:rPr>
  </w:style>
  <w:style w:type="character" w:styleId="Hyperlink">
    <w:name w:val="Hyperlink"/>
    <w:basedOn w:val="DefaultParagraphFont"/>
    <w:uiPriority w:val="99"/>
    <w:semiHidden/>
    <w:unhideWhenUsed/>
    <w:rsid w:val="005918F8"/>
    <w:rPr>
      <w:color w:val="0000FF"/>
      <w:u w:val="single"/>
    </w:rPr>
  </w:style>
  <w:style w:type="character" w:customStyle="1" w:styleId="highlightedsearchterm">
    <w:name w:val="highlightedsearchterm"/>
    <w:basedOn w:val="DefaultParagraphFont"/>
    <w:rsid w:val="005918F8"/>
  </w:style>
  <w:style w:type="paragraph" w:styleId="BalloonText">
    <w:name w:val="Balloon Text"/>
    <w:basedOn w:val="Normal"/>
    <w:link w:val="BalloonTextChar"/>
    <w:uiPriority w:val="99"/>
    <w:semiHidden/>
    <w:unhideWhenUsed/>
    <w:rsid w:val="00AE0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A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3104">
      <w:bodyDiv w:val="1"/>
      <w:marLeft w:val="0"/>
      <w:marRight w:val="0"/>
      <w:marTop w:val="0"/>
      <w:marBottom w:val="0"/>
      <w:divBdr>
        <w:top w:val="none" w:sz="0" w:space="0" w:color="auto"/>
        <w:left w:val="none" w:sz="0" w:space="0" w:color="auto"/>
        <w:bottom w:val="none" w:sz="0" w:space="0" w:color="auto"/>
        <w:right w:val="none" w:sz="0" w:space="0" w:color="auto"/>
      </w:divBdr>
      <w:divsChild>
        <w:div w:id="145052468">
          <w:marLeft w:val="0"/>
          <w:marRight w:val="0"/>
          <w:marTop w:val="0"/>
          <w:marBottom w:val="0"/>
          <w:divBdr>
            <w:top w:val="none" w:sz="0" w:space="0" w:color="auto"/>
            <w:left w:val="none" w:sz="0" w:space="0" w:color="auto"/>
            <w:bottom w:val="none" w:sz="0" w:space="0" w:color="auto"/>
            <w:right w:val="none" w:sz="0" w:space="0" w:color="auto"/>
          </w:divBdr>
          <w:divsChild>
            <w:div w:id="1208757908">
              <w:marLeft w:val="0"/>
              <w:marRight w:val="0"/>
              <w:marTop w:val="0"/>
              <w:marBottom w:val="0"/>
              <w:divBdr>
                <w:top w:val="single" w:sz="6" w:space="0" w:color="E5E5E5"/>
                <w:left w:val="none" w:sz="0" w:space="0" w:color="auto"/>
                <w:bottom w:val="none" w:sz="0" w:space="0" w:color="auto"/>
                <w:right w:val="none" w:sz="0" w:space="0" w:color="auto"/>
              </w:divBdr>
              <w:divsChild>
                <w:div w:id="657154914">
                  <w:marLeft w:val="0"/>
                  <w:marRight w:val="0"/>
                  <w:marTop w:val="0"/>
                  <w:marBottom w:val="0"/>
                  <w:divBdr>
                    <w:top w:val="none" w:sz="0" w:space="0" w:color="auto"/>
                    <w:left w:val="none" w:sz="0" w:space="0" w:color="auto"/>
                    <w:bottom w:val="none" w:sz="0" w:space="0" w:color="auto"/>
                    <w:right w:val="none" w:sz="0" w:space="0" w:color="auto"/>
                  </w:divBdr>
                  <w:divsChild>
                    <w:div w:id="4601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11659">
      <w:bodyDiv w:val="1"/>
      <w:marLeft w:val="0"/>
      <w:marRight w:val="0"/>
      <w:marTop w:val="0"/>
      <w:marBottom w:val="0"/>
      <w:divBdr>
        <w:top w:val="none" w:sz="0" w:space="0" w:color="auto"/>
        <w:left w:val="none" w:sz="0" w:space="0" w:color="auto"/>
        <w:bottom w:val="none" w:sz="0" w:space="0" w:color="auto"/>
        <w:right w:val="none" w:sz="0" w:space="0" w:color="auto"/>
      </w:divBdr>
    </w:div>
    <w:div w:id="915825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4114</Words>
  <Characters>23452</Characters>
  <Application>Microsoft Macintosh Word</Application>
  <DocSecurity>0</DocSecurity>
  <Lines>195</Lines>
  <Paragraphs>55</Paragraphs>
  <ScaleCrop>false</ScaleCrop>
  <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AbdouMaliq Simone</dc:creator>
  <cp:keywords/>
  <dc:description/>
  <cp:lastModifiedBy>rika febriyani</cp:lastModifiedBy>
  <cp:revision>8</cp:revision>
  <dcterms:created xsi:type="dcterms:W3CDTF">2015-07-04T18:48:00Z</dcterms:created>
  <dcterms:modified xsi:type="dcterms:W3CDTF">2015-07-05T17:21:00Z</dcterms:modified>
</cp:coreProperties>
</file>